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E18C" w14:textId="77777777" w:rsidR="000428B7" w:rsidRPr="00D40CCB" w:rsidRDefault="000428B7" w:rsidP="00B1379A">
      <w:pPr>
        <w:jc w:val="center"/>
        <w:outlineLvl w:val="0"/>
        <w:rPr>
          <w:rFonts w:ascii="Arial" w:hAnsi="Arial" w:cs="Arial"/>
          <w:b/>
          <w:sz w:val="28"/>
          <w:szCs w:val="28"/>
        </w:rPr>
      </w:pPr>
      <w:r w:rsidRPr="00D40CCB">
        <w:rPr>
          <w:rFonts w:ascii="Arial" w:hAnsi="Arial" w:cs="Arial"/>
          <w:b/>
          <w:sz w:val="28"/>
          <w:szCs w:val="28"/>
        </w:rPr>
        <w:t xml:space="preserve">The Council of the City of </w:t>
      </w:r>
      <w:smartTag w:uri="urn:schemas-microsoft-com:office:smarttags" w:element="place">
        <w:smartTag w:uri="urn:schemas-microsoft-com:office:smarttags" w:element="City">
          <w:r w:rsidRPr="00D40CCB">
            <w:rPr>
              <w:rFonts w:ascii="Arial" w:hAnsi="Arial" w:cs="Arial"/>
              <w:b/>
              <w:sz w:val="28"/>
              <w:szCs w:val="28"/>
            </w:rPr>
            <w:t>Newcastle upon Tyne</w:t>
          </w:r>
        </w:smartTag>
      </w:smartTag>
      <w:r w:rsidRPr="00D40CCB">
        <w:rPr>
          <w:rFonts w:ascii="Arial" w:hAnsi="Arial" w:cs="Arial"/>
          <w:b/>
          <w:sz w:val="28"/>
          <w:szCs w:val="28"/>
        </w:rPr>
        <w:t xml:space="preserve"> (“The Council”) </w:t>
      </w:r>
    </w:p>
    <w:p w14:paraId="6B6F8243" w14:textId="77777777" w:rsidR="000428B7" w:rsidRPr="00D40CCB" w:rsidRDefault="000428B7" w:rsidP="00B1379A">
      <w:pPr>
        <w:jc w:val="center"/>
        <w:outlineLvl w:val="0"/>
        <w:rPr>
          <w:rFonts w:ascii="Arial" w:hAnsi="Arial" w:cs="Arial"/>
          <w:b/>
          <w:sz w:val="28"/>
          <w:szCs w:val="28"/>
        </w:rPr>
      </w:pPr>
      <w:r w:rsidRPr="00D40CCB">
        <w:rPr>
          <w:rFonts w:ascii="Arial" w:hAnsi="Arial" w:cs="Arial"/>
          <w:b/>
          <w:sz w:val="28"/>
          <w:szCs w:val="28"/>
        </w:rPr>
        <w:t>Enforcement Policy</w:t>
      </w:r>
    </w:p>
    <w:p w14:paraId="2FE52C57" w14:textId="77777777" w:rsidR="000428B7" w:rsidRPr="00D40CCB" w:rsidRDefault="000428B7" w:rsidP="00B21152">
      <w:pPr>
        <w:jc w:val="center"/>
        <w:rPr>
          <w:rFonts w:ascii="Arial" w:hAnsi="Arial" w:cs="Arial"/>
          <w:b/>
          <w:sz w:val="28"/>
          <w:szCs w:val="28"/>
        </w:rPr>
      </w:pPr>
    </w:p>
    <w:p w14:paraId="05E2E3F2" w14:textId="77777777" w:rsidR="000428B7" w:rsidRPr="00D40CCB" w:rsidRDefault="000428B7" w:rsidP="00B21152">
      <w:pPr>
        <w:rPr>
          <w:rFonts w:ascii="Arial" w:hAnsi="Arial" w:cs="Arial"/>
          <w:b/>
        </w:rPr>
      </w:pPr>
      <w:r w:rsidRPr="00D40CCB">
        <w:rPr>
          <w:rFonts w:ascii="Arial" w:hAnsi="Arial" w:cs="Arial"/>
          <w:b/>
        </w:rPr>
        <w:t>Statement of Purpose</w:t>
      </w:r>
    </w:p>
    <w:p w14:paraId="6C4F6253" w14:textId="77777777" w:rsidR="000428B7" w:rsidRPr="00D40CCB" w:rsidRDefault="000428B7" w:rsidP="00B21152">
      <w:pPr>
        <w:rPr>
          <w:rFonts w:ascii="Arial" w:hAnsi="Arial" w:cs="Arial"/>
        </w:rPr>
      </w:pPr>
    </w:p>
    <w:p w14:paraId="3C7BF8D2" w14:textId="77777777" w:rsidR="000428B7" w:rsidRPr="00D40CCB" w:rsidRDefault="000428B7" w:rsidP="00B21152">
      <w:pPr>
        <w:rPr>
          <w:rFonts w:ascii="Arial" w:hAnsi="Arial" w:cs="Arial"/>
        </w:rPr>
      </w:pPr>
      <w:r w:rsidRPr="00D40CCB">
        <w:rPr>
          <w:rFonts w:ascii="Arial" w:hAnsi="Arial" w:cs="Arial"/>
        </w:rPr>
        <w:t>The Council’s approach to parking enforcement is to be fair yet firm.  This document outlines how we intend to deliver the best possible service to motorists and customers and what customers can expect from us.</w:t>
      </w:r>
    </w:p>
    <w:p w14:paraId="7B057510" w14:textId="77777777" w:rsidR="000428B7" w:rsidRPr="00D40CCB" w:rsidRDefault="000428B7" w:rsidP="00B21152">
      <w:pPr>
        <w:rPr>
          <w:rFonts w:ascii="Arial" w:hAnsi="Arial" w:cs="Arial"/>
        </w:rPr>
      </w:pPr>
    </w:p>
    <w:p w14:paraId="1B68F2C8" w14:textId="77777777" w:rsidR="000428B7" w:rsidRPr="00D40CCB" w:rsidRDefault="000428B7" w:rsidP="00B21152">
      <w:pPr>
        <w:rPr>
          <w:rFonts w:ascii="Arial" w:hAnsi="Arial" w:cs="Arial"/>
          <w:b/>
        </w:rPr>
      </w:pPr>
      <w:r w:rsidRPr="00D40CCB">
        <w:rPr>
          <w:rFonts w:ascii="Arial" w:hAnsi="Arial" w:cs="Arial"/>
          <w:b/>
        </w:rPr>
        <w:t>Enforcement Objectives</w:t>
      </w:r>
    </w:p>
    <w:p w14:paraId="2436A1D3" w14:textId="77777777" w:rsidR="000428B7" w:rsidRPr="00D40CCB" w:rsidRDefault="000428B7" w:rsidP="00B21152">
      <w:pPr>
        <w:rPr>
          <w:rFonts w:ascii="Arial" w:hAnsi="Arial" w:cs="Arial"/>
        </w:rPr>
      </w:pPr>
    </w:p>
    <w:p w14:paraId="5EEAD3D9" w14:textId="77777777" w:rsidR="000428B7" w:rsidRPr="00D40CCB" w:rsidRDefault="000428B7" w:rsidP="00B27223">
      <w:pPr>
        <w:numPr>
          <w:ilvl w:val="0"/>
          <w:numId w:val="11"/>
        </w:numPr>
        <w:outlineLvl w:val="0"/>
        <w:rPr>
          <w:rFonts w:ascii="Arial" w:hAnsi="Arial" w:cs="Arial"/>
          <w:b/>
        </w:rPr>
      </w:pPr>
      <w:r w:rsidRPr="00D40CCB">
        <w:rPr>
          <w:rFonts w:ascii="Arial" w:hAnsi="Arial" w:cs="Arial"/>
          <w:b/>
        </w:rPr>
        <w:t>Fair</w:t>
      </w:r>
    </w:p>
    <w:p w14:paraId="71CE0E83" w14:textId="77777777" w:rsidR="000428B7" w:rsidRPr="00D40CCB" w:rsidRDefault="000428B7" w:rsidP="00B21152">
      <w:pPr>
        <w:numPr>
          <w:ilvl w:val="0"/>
          <w:numId w:val="1"/>
        </w:numPr>
        <w:rPr>
          <w:rFonts w:ascii="Arial" w:hAnsi="Arial" w:cs="Arial"/>
        </w:rPr>
      </w:pPr>
      <w:r w:rsidRPr="00D40CCB">
        <w:rPr>
          <w:rFonts w:ascii="Arial" w:hAnsi="Arial" w:cs="Arial"/>
        </w:rPr>
        <w:t>We will explain and communicate the parking regulations clearly and concisely;</w:t>
      </w:r>
    </w:p>
    <w:p w14:paraId="090F99E6" w14:textId="77777777" w:rsidR="000428B7" w:rsidRPr="00D40CCB" w:rsidRDefault="000428B7" w:rsidP="00B21152">
      <w:pPr>
        <w:numPr>
          <w:ilvl w:val="0"/>
          <w:numId w:val="1"/>
        </w:numPr>
        <w:rPr>
          <w:rFonts w:ascii="Arial" w:hAnsi="Arial" w:cs="Arial"/>
        </w:rPr>
      </w:pPr>
      <w:r w:rsidRPr="00D40CCB">
        <w:rPr>
          <w:rFonts w:ascii="Arial" w:hAnsi="Arial" w:cs="Arial"/>
        </w:rPr>
        <w:t>We will regularly monitor traffic signs and road markings to help motorists parking throughout the city;</w:t>
      </w:r>
    </w:p>
    <w:p w14:paraId="368FCC05" w14:textId="77777777" w:rsidR="000428B7" w:rsidRPr="00D40CCB" w:rsidRDefault="000428B7" w:rsidP="00B21152">
      <w:pPr>
        <w:numPr>
          <w:ilvl w:val="0"/>
          <w:numId w:val="1"/>
        </w:numPr>
        <w:rPr>
          <w:rFonts w:ascii="Arial" w:hAnsi="Arial" w:cs="Arial"/>
        </w:rPr>
      </w:pPr>
      <w:r w:rsidRPr="00D40CCB">
        <w:rPr>
          <w:rFonts w:ascii="Arial" w:hAnsi="Arial" w:cs="Arial"/>
        </w:rPr>
        <w:t>We will review parking services regularly to see how they can be improved.</w:t>
      </w:r>
    </w:p>
    <w:p w14:paraId="4592AFE3" w14:textId="77777777" w:rsidR="000428B7" w:rsidRPr="00D40CCB" w:rsidRDefault="000428B7" w:rsidP="00B27223">
      <w:pPr>
        <w:ind w:left="360"/>
        <w:outlineLvl w:val="0"/>
        <w:rPr>
          <w:rFonts w:ascii="Arial" w:hAnsi="Arial" w:cs="Arial"/>
        </w:rPr>
      </w:pPr>
    </w:p>
    <w:p w14:paraId="277269AA" w14:textId="77777777" w:rsidR="000428B7" w:rsidRPr="00D40CCB" w:rsidRDefault="000428B7" w:rsidP="00B27223">
      <w:pPr>
        <w:numPr>
          <w:ilvl w:val="0"/>
          <w:numId w:val="11"/>
        </w:numPr>
        <w:outlineLvl w:val="0"/>
        <w:rPr>
          <w:rFonts w:ascii="Arial" w:hAnsi="Arial" w:cs="Arial"/>
          <w:b/>
        </w:rPr>
      </w:pPr>
      <w:r w:rsidRPr="00D40CCB">
        <w:rPr>
          <w:rFonts w:ascii="Arial" w:hAnsi="Arial" w:cs="Arial"/>
          <w:b/>
        </w:rPr>
        <w:t>Firm</w:t>
      </w:r>
    </w:p>
    <w:p w14:paraId="6B4C5C32" w14:textId="77777777" w:rsidR="000428B7" w:rsidRPr="00D40CCB" w:rsidRDefault="000428B7" w:rsidP="00B21152">
      <w:pPr>
        <w:numPr>
          <w:ilvl w:val="0"/>
          <w:numId w:val="2"/>
        </w:numPr>
        <w:rPr>
          <w:rFonts w:ascii="Arial" w:hAnsi="Arial" w:cs="Arial"/>
        </w:rPr>
      </w:pPr>
      <w:r w:rsidRPr="00D40CCB">
        <w:rPr>
          <w:rFonts w:ascii="Arial" w:hAnsi="Arial" w:cs="Arial"/>
        </w:rPr>
        <w:t>We will take consistent enforcement action to deter inconsiderate parking;</w:t>
      </w:r>
    </w:p>
    <w:p w14:paraId="6B79E844" w14:textId="77777777" w:rsidR="000428B7" w:rsidRPr="00D40CCB" w:rsidRDefault="000428B7" w:rsidP="00B21152">
      <w:pPr>
        <w:numPr>
          <w:ilvl w:val="0"/>
          <w:numId w:val="2"/>
        </w:numPr>
        <w:rPr>
          <w:rFonts w:ascii="Arial" w:hAnsi="Arial" w:cs="Arial"/>
        </w:rPr>
      </w:pPr>
      <w:r w:rsidRPr="00D40CCB">
        <w:rPr>
          <w:rFonts w:ascii="Arial" w:hAnsi="Arial" w:cs="Arial"/>
        </w:rPr>
        <w:t>We will pursue people who try to evade penalty charges and take steps to recover debts owed to the Council;</w:t>
      </w:r>
    </w:p>
    <w:p w14:paraId="3ED06D84" w14:textId="77777777" w:rsidR="000428B7" w:rsidRPr="00D40CCB" w:rsidRDefault="000428B7" w:rsidP="00B21152">
      <w:pPr>
        <w:numPr>
          <w:ilvl w:val="0"/>
          <w:numId w:val="2"/>
        </w:numPr>
        <w:rPr>
          <w:rFonts w:ascii="Arial" w:hAnsi="Arial" w:cs="Arial"/>
        </w:rPr>
      </w:pPr>
      <w:r w:rsidRPr="00D40CCB">
        <w:rPr>
          <w:rFonts w:ascii="Arial" w:hAnsi="Arial" w:cs="Arial"/>
        </w:rPr>
        <w:t>We will work with the police to prevent crime and anti-social behaviour and to protect our enforcement staff against abuse and violence.</w:t>
      </w:r>
    </w:p>
    <w:p w14:paraId="5D0641AF" w14:textId="77777777" w:rsidR="000428B7" w:rsidRPr="00D40CCB" w:rsidRDefault="000428B7" w:rsidP="00B21152">
      <w:pPr>
        <w:rPr>
          <w:rFonts w:ascii="Arial" w:hAnsi="Arial" w:cs="Arial"/>
        </w:rPr>
      </w:pPr>
    </w:p>
    <w:p w14:paraId="5412C385" w14:textId="77777777" w:rsidR="000428B7" w:rsidRPr="00D40CCB" w:rsidRDefault="000428B7" w:rsidP="00B27223">
      <w:pPr>
        <w:ind w:left="360"/>
        <w:outlineLvl w:val="0"/>
        <w:rPr>
          <w:rFonts w:ascii="Arial" w:hAnsi="Arial" w:cs="Arial"/>
          <w:b/>
        </w:rPr>
      </w:pPr>
      <w:r w:rsidRPr="00D40CCB">
        <w:rPr>
          <w:rFonts w:ascii="Arial" w:hAnsi="Arial" w:cs="Arial"/>
          <w:b/>
        </w:rPr>
        <w:t>3.   Best Possible Service</w:t>
      </w:r>
    </w:p>
    <w:p w14:paraId="6EE3A333" w14:textId="77777777" w:rsidR="000428B7" w:rsidRPr="00D40CCB" w:rsidRDefault="000428B7" w:rsidP="00B21152">
      <w:pPr>
        <w:numPr>
          <w:ilvl w:val="0"/>
          <w:numId w:val="3"/>
        </w:numPr>
        <w:rPr>
          <w:rFonts w:ascii="Arial" w:hAnsi="Arial" w:cs="Arial"/>
        </w:rPr>
      </w:pPr>
      <w:r w:rsidRPr="00D40CCB">
        <w:rPr>
          <w:rFonts w:ascii="Arial" w:hAnsi="Arial" w:cs="Arial"/>
        </w:rPr>
        <w:t>We will reply quickly to representations against Penalty Charge Notices whilst fully investigating motorists’ comments;</w:t>
      </w:r>
    </w:p>
    <w:p w14:paraId="2DF8CC39" w14:textId="77777777" w:rsidR="000428B7" w:rsidRPr="00D40CCB" w:rsidRDefault="000428B7" w:rsidP="00B21152">
      <w:pPr>
        <w:numPr>
          <w:ilvl w:val="0"/>
          <w:numId w:val="3"/>
        </w:numPr>
        <w:rPr>
          <w:rFonts w:ascii="Arial" w:hAnsi="Arial" w:cs="Arial"/>
        </w:rPr>
      </w:pPr>
      <w:r w:rsidRPr="00D40CCB">
        <w:rPr>
          <w:rFonts w:ascii="Arial" w:hAnsi="Arial" w:cs="Arial"/>
        </w:rPr>
        <w:t>We will issue Penalty Charge Notices in accordance with the relevant legislation using accurate hand held technology (wherever possible);</w:t>
      </w:r>
    </w:p>
    <w:p w14:paraId="3CBF6160" w14:textId="77777777" w:rsidR="000428B7" w:rsidRPr="00D40CCB" w:rsidRDefault="000428B7" w:rsidP="00B21152">
      <w:pPr>
        <w:numPr>
          <w:ilvl w:val="0"/>
          <w:numId w:val="3"/>
        </w:numPr>
        <w:rPr>
          <w:rFonts w:ascii="Arial" w:hAnsi="Arial" w:cs="Arial"/>
        </w:rPr>
      </w:pPr>
      <w:r w:rsidRPr="00D40CCB">
        <w:rPr>
          <w:rFonts w:ascii="Arial" w:hAnsi="Arial" w:cs="Arial"/>
        </w:rPr>
        <w:t>We will develop on-line services to improve customer access to information;</w:t>
      </w:r>
    </w:p>
    <w:p w14:paraId="15078255" w14:textId="77777777" w:rsidR="000428B7" w:rsidRPr="00D40CCB" w:rsidRDefault="000428B7" w:rsidP="00B21152">
      <w:pPr>
        <w:numPr>
          <w:ilvl w:val="0"/>
          <w:numId w:val="3"/>
        </w:numPr>
        <w:rPr>
          <w:rFonts w:ascii="Arial" w:hAnsi="Arial" w:cs="Arial"/>
        </w:rPr>
      </w:pPr>
      <w:r w:rsidRPr="00D40CCB">
        <w:rPr>
          <w:rFonts w:ascii="Arial" w:hAnsi="Arial" w:cs="Arial"/>
        </w:rPr>
        <w:t>We will continue to develop our service to provide the best possible service in relation to blue badges and permits.</w:t>
      </w:r>
    </w:p>
    <w:p w14:paraId="5C1FC447" w14:textId="77777777" w:rsidR="000428B7" w:rsidRPr="00D40CCB" w:rsidRDefault="000428B7" w:rsidP="00B21152">
      <w:pPr>
        <w:rPr>
          <w:rFonts w:ascii="Arial" w:hAnsi="Arial" w:cs="Arial"/>
        </w:rPr>
      </w:pPr>
    </w:p>
    <w:p w14:paraId="49B9C9FC" w14:textId="77777777" w:rsidR="000428B7" w:rsidRPr="00D40CCB" w:rsidRDefault="000428B7" w:rsidP="00B21152">
      <w:pPr>
        <w:rPr>
          <w:rFonts w:ascii="Arial" w:hAnsi="Arial" w:cs="Arial"/>
        </w:rPr>
      </w:pPr>
      <w:r w:rsidRPr="00D40CCB">
        <w:rPr>
          <w:rFonts w:ascii="Arial" w:hAnsi="Arial" w:cs="Arial"/>
        </w:rPr>
        <w:t xml:space="preserve">Our Civil Enforcement Officers (CEOs) will be trained to have a fair and consistent approach to enforcement in order to encourage lawful and considerate parking.  Our promise to customers is that, in carrying out our enforcement procedures, we will always: </w:t>
      </w:r>
    </w:p>
    <w:p w14:paraId="77869B7D" w14:textId="77777777" w:rsidR="000428B7" w:rsidRPr="00D40CCB" w:rsidRDefault="000428B7" w:rsidP="00B21152">
      <w:pPr>
        <w:rPr>
          <w:rFonts w:ascii="Arial" w:hAnsi="Arial" w:cs="Arial"/>
        </w:rPr>
      </w:pPr>
    </w:p>
    <w:p w14:paraId="02080D8A" w14:textId="77777777" w:rsidR="000428B7" w:rsidRPr="00D40CCB" w:rsidRDefault="000428B7" w:rsidP="00B21152">
      <w:pPr>
        <w:numPr>
          <w:ilvl w:val="0"/>
          <w:numId w:val="4"/>
        </w:numPr>
        <w:rPr>
          <w:rFonts w:ascii="Arial" w:hAnsi="Arial" w:cs="Arial"/>
        </w:rPr>
      </w:pPr>
      <w:r w:rsidRPr="00D40CCB">
        <w:rPr>
          <w:rFonts w:ascii="Arial" w:hAnsi="Arial" w:cs="Arial"/>
        </w:rPr>
        <w:t>Be professional, fair and courteous</w:t>
      </w:r>
    </w:p>
    <w:p w14:paraId="09FC15D1" w14:textId="77777777" w:rsidR="000428B7" w:rsidRPr="00D40CCB" w:rsidRDefault="000428B7" w:rsidP="00B21152">
      <w:pPr>
        <w:numPr>
          <w:ilvl w:val="0"/>
          <w:numId w:val="4"/>
        </w:numPr>
        <w:rPr>
          <w:rFonts w:ascii="Arial" w:hAnsi="Arial" w:cs="Arial"/>
        </w:rPr>
      </w:pPr>
      <w:r w:rsidRPr="00D40CCB">
        <w:rPr>
          <w:rFonts w:ascii="Arial" w:hAnsi="Arial" w:cs="Arial"/>
        </w:rPr>
        <w:t>Be polite, calm and understanding</w:t>
      </w:r>
    </w:p>
    <w:p w14:paraId="26DDACA0" w14:textId="77777777" w:rsidR="000428B7" w:rsidRPr="00D40CCB" w:rsidRDefault="000428B7" w:rsidP="00B21152">
      <w:pPr>
        <w:numPr>
          <w:ilvl w:val="0"/>
          <w:numId w:val="4"/>
        </w:numPr>
        <w:rPr>
          <w:rFonts w:ascii="Arial" w:hAnsi="Arial" w:cs="Arial"/>
        </w:rPr>
      </w:pPr>
      <w:r w:rsidRPr="00D40CCB">
        <w:rPr>
          <w:rFonts w:ascii="Arial" w:hAnsi="Arial" w:cs="Arial"/>
        </w:rPr>
        <w:t>Be open and honest</w:t>
      </w:r>
    </w:p>
    <w:p w14:paraId="21343B5A" w14:textId="77777777" w:rsidR="000428B7" w:rsidRPr="00D40CCB" w:rsidRDefault="000428B7" w:rsidP="00B21152">
      <w:pPr>
        <w:numPr>
          <w:ilvl w:val="0"/>
          <w:numId w:val="4"/>
        </w:numPr>
        <w:rPr>
          <w:rFonts w:ascii="Arial" w:hAnsi="Arial" w:cs="Arial"/>
        </w:rPr>
      </w:pPr>
      <w:r w:rsidRPr="00D40CCB">
        <w:rPr>
          <w:rFonts w:ascii="Arial" w:hAnsi="Arial" w:cs="Arial"/>
        </w:rPr>
        <w:t>Offer advice and assistance on the appeals procedure.</w:t>
      </w:r>
    </w:p>
    <w:p w14:paraId="6BD5AFFD" w14:textId="77777777" w:rsidR="000428B7" w:rsidRPr="00D40CCB" w:rsidRDefault="000428B7" w:rsidP="00373487">
      <w:pPr>
        <w:rPr>
          <w:rFonts w:ascii="Arial" w:hAnsi="Arial" w:cs="Arial"/>
          <w:b/>
        </w:rPr>
      </w:pPr>
    </w:p>
    <w:p w14:paraId="7FCD7F9E" w14:textId="77777777" w:rsidR="000428B7" w:rsidRPr="00D40CCB" w:rsidRDefault="000428B7" w:rsidP="00373487">
      <w:pPr>
        <w:rPr>
          <w:rFonts w:ascii="Arial" w:hAnsi="Arial" w:cs="Arial"/>
          <w:b/>
        </w:rPr>
      </w:pPr>
    </w:p>
    <w:p w14:paraId="09A5DEFE" w14:textId="77777777" w:rsidR="000428B7" w:rsidRPr="00D40CCB" w:rsidRDefault="000428B7" w:rsidP="00B1379A">
      <w:pPr>
        <w:outlineLvl w:val="0"/>
        <w:rPr>
          <w:rFonts w:ascii="Arial" w:hAnsi="Arial" w:cs="Arial"/>
          <w:b/>
        </w:rPr>
      </w:pPr>
      <w:r w:rsidRPr="00D40CCB">
        <w:rPr>
          <w:rFonts w:ascii="Arial" w:hAnsi="Arial" w:cs="Arial"/>
          <w:b/>
        </w:rPr>
        <w:lastRenderedPageBreak/>
        <w:t>Aims of Parking Enforcement</w:t>
      </w:r>
    </w:p>
    <w:p w14:paraId="3B685CDD" w14:textId="77777777" w:rsidR="000428B7" w:rsidRPr="00D40CCB" w:rsidRDefault="000428B7" w:rsidP="00B1379A">
      <w:pPr>
        <w:outlineLvl w:val="0"/>
        <w:rPr>
          <w:rFonts w:ascii="Arial" w:hAnsi="Arial" w:cs="Arial"/>
          <w:b/>
        </w:rPr>
      </w:pPr>
    </w:p>
    <w:p w14:paraId="2DBF52AB" w14:textId="77777777" w:rsidR="000428B7" w:rsidRPr="00D40CCB" w:rsidRDefault="000428B7" w:rsidP="000624D5">
      <w:pPr>
        <w:outlineLvl w:val="0"/>
        <w:rPr>
          <w:rFonts w:ascii="Arial" w:hAnsi="Arial" w:cs="Arial"/>
        </w:rPr>
      </w:pPr>
      <w:r w:rsidRPr="00D40CCB">
        <w:rPr>
          <w:rFonts w:ascii="Arial" w:hAnsi="Arial" w:cs="Arial"/>
        </w:rPr>
        <w:t>Civil Parking Enforcement (CPE) is a part of a process designed to manage the roads network to ensure efficient movement of traffic, to improve road safety and to meet the needs of disabled people and any other priority car users who rely on the use of their car.</w:t>
      </w:r>
    </w:p>
    <w:p w14:paraId="1FD32F6F" w14:textId="77777777" w:rsidR="000428B7" w:rsidRPr="00D40CCB" w:rsidRDefault="000428B7" w:rsidP="000624D5">
      <w:pPr>
        <w:outlineLvl w:val="0"/>
        <w:rPr>
          <w:rFonts w:ascii="Arial" w:hAnsi="Arial" w:cs="Arial"/>
        </w:rPr>
      </w:pPr>
    </w:p>
    <w:p w14:paraId="03CF697A" w14:textId="77777777" w:rsidR="000428B7" w:rsidRPr="00D40CCB" w:rsidRDefault="000428B7" w:rsidP="000624D5">
      <w:pPr>
        <w:outlineLvl w:val="0"/>
        <w:rPr>
          <w:rFonts w:ascii="Arial" w:hAnsi="Arial" w:cs="Arial"/>
        </w:rPr>
      </w:pPr>
      <w:r w:rsidRPr="00D40CCB">
        <w:rPr>
          <w:rFonts w:ascii="Arial" w:hAnsi="Arial" w:cs="Arial"/>
        </w:rPr>
        <w:t xml:space="preserve">The national aim of the Secretary of State for Transport (as set out in the statutory guidance published under section 87 of the Traffic Management Act 2004) is to reach 100% compliance with all parking and traffic restrictions. </w:t>
      </w:r>
    </w:p>
    <w:p w14:paraId="470E30FB" w14:textId="77777777" w:rsidR="000428B7" w:rsidRPr="00D40CCB" w:rsidRDefault="000428B7" w:rsidP="000624D5">
      <w:pPr>
        <w:outlineLvl w:val="0"/>
        <w:rPr>
          <w:rFonts w:ascii="Arial" w:hAnsi="Arial" w:cs="Arial"/>
        </w:rPr>
      </w:pPr>
    </w:p>
    <w:p w14:paraId="0679E7DA" w14:textId="77777777" w:rsidR="000428B7" w:rsidRPr="00D40CCB" w:rsidRDefault="000428B7" w:rsidP="000624D5">
      <w:pPr>
        <w:outlineLvl w:val="0"/>
        <w:rPr>
          <w:rFonts w:ascii="Arial" w:hAnsi="Arial" w:cs="Arial"/>
        </w:rPr>
      </w:pPr>
      <w:r w:rsidRPr="00D40CCB">
        <w:rPr>
          <w:rFonts w:ascii="Arial" w:hAnsi="Arial" w:cs="Arial"/>
        </w:rPr>
        <w:t>The purpose of issuing a Penalty Charge Notice (PCN) is to dissuade motorists from contravening parking restrictions.</w:t>
      </w:r>
    </w:p>
    <w:p w14:paraId="0DC0416F" w14:textId="77777777" w:rsidR="000428B7" w:rsidRPr="00D40CCB" w:rsidRDefault="000428B7" w:rsidP="00B1379A">
      <w:pPr>
        <w:outlineLvl w:val="0"/>
        <w:rPr>
          <w:rFonts w:ascii="Arial" w:hAnsi="Arial" w:cs="Arial"/>
          <w:b/>
        </w:rPr>
      </w:pPr>
    </w:p>
    <w:p w14:paraId="239AEB62" w14:textId="77777777" w:rsidR="000428B7" w:rsidRPr="00D40CCB" w:rsidRDefault="000428B7" w:rsidP="00B1379A">
      <w:pPr>
        <w:outlineLvl w:val="0"/>
        <w:rPr>
          <w:rFonts w:ascii="Arial" w:hAnsi="Arial" w:cs="Arial"/>
          <w:b/>
        </w:rPr>
      </w:pPr>
      <w:r w:rsidRPr="00D40CCB">
        <w:rPr>
          <w:rFonts w:ascii="Arial" w:hAnsi="Arial" w:cs="Arial"/>
          <w:b/>
        </w:rPr>
        <w:t>Complaints Against Staff</w:t>
      </w:r>
    </w:p>
    <w:p w14:paraId="0944E0F4" w14:textId="77777777" w:rsidR="000428B7" w:rsidRPr="00D40CCB" w:rsidRDefault="000428B7" w:rsidP="00B1379A">
      <w:pPr>
        <w:outlineLvl w:val="0"/>
        <w:rPr>
          <w:rFonts w:ascii="Arial" w:hAnsi="Arial" w:cs="Arial"/>
          <w:b/>
        </w:rPr>
      </w:pPr>
    </w:p>
    <w:p w14:paraId="327695A8" w14:textId="77777777" w:rsidR="000428B7" w:rsidRPr="00D40CCB" w:rsidRDefault="000428B7" w:rsidP="00FA7281">
      <w:pPr>
        <w:numPr>
          <w:ilvl w:val="0"/>
          <w:numId w:val="9"/>
        </w:numPr>
        <w:outlineLvl w:val="0"/>
        <w:rPr>
          <w:rFonts w:ascii="Arial" w:hAnsi="Arial" w:cs="Arial"/>
        </w:rPr>
      </w:pPr>
      <w:r w:rsidRPr="00D40CCB">
        <w:rPr>
          <w:rFonts w:ascii="Arial" w:hAnsi="Arial" w:cs="Arial"/>
        </w:rPr>
        <w:t>Incorrect issue of a Penalty Charge Notice (PCN)</w:t>
      </w:r>
    </w:p>
    <w:p w14:paraId="0A581D89" w14:textId="77777777" w:rsidR="000428B7" w:rsidRPr="00D40CCB" w:rsidRDefault="000428B7" w:rsidP="00373487">
      <w:pPr>
        <w:rPr>
          <w:rFonts w:ascii="Arial" w:hAnsi="Arial" w:cs="Arial"/>
          <w:b/>
        </w:rPr>
      </w:pPr>
    </w:p>
    <w:p w14:paraId="7171B987" w14:textId="387226F4" w:rsidR="00C8276C" w:rsidRDefault="000428B7" w:rsidP="0011464F">
      <w:pPr>
        <w:ind w:left="360"/>
        <w:rPr>
          <w:rFonts w:ascii="Arial" w:hAnsi="Arial" w:cs="Arial"/>
          <w:u w:val="single"/>
        </w:rPr>
      </w:pPr>
      <w:r w:rsidRPr="00D40CCB">
        <w:rPr>
          <w:rFonts w:ascii="Arial" w:hAnsi="Arial" w:cs="Arial"/>
        </w:rPr>
        <w:t>Allegations that a CEO has made an error or issued a PCN incorrectly are dealt with through the motorist submitting an appeal - please refer to guidelines on How to Appeal against a PCN</w:t>
      </w:r>
      <w:r w:rsidR="00C8276C" w:rsidRPr="00D40CCB">
        <w:rPr>
          <w:rFonts w:ascii="Arial" w:hAnsi="Arial" w:cs="Arial"/>
        </w:rPr>
        <w:t xml:space="preserve"> </w:t>
      </w:r>
      <w:hyperlink r:id="rId8" w:history="1">
        <w:r w:rsidR="00414E8F" w:rsidRPr="00A94936">
          <w:rPr>
            <w:rStyle w:val="Hyperlink"/>
            <w:rFonts w:ascii="Arial" w:hAnsi="Arial" w:cs="Arial"/>
          </w:rPr>
          <w:t>https://www.newcastle.gov.uk/services/parking-and-permits/parking-and-bus-lane-penalty-charge-notices/appeal-parking-penalty-38</w:t>
        </w:r>
      </w:hyperlink>
    </w:p>
    <w:p w14:paraId="35DFCC36" w14:textId="77777777" w:rsidR="00414E8F" w:rsidRPr="00D40CCB" w:rsidRDefault="00414E8F" w:rsidP="0011464F">
      <w:pPr>
        <w:ind w:left="360"/>
        <w:rPr>
          <w:rFonts w:ascii="Arial" w:hAnsi="Arial" w:cs="Arial"/>
        </w:rPr>
      </w:pPr>
    </w:p>
    <w:p w14:paraId="32E7690E" w14:textId="77777777" w:rsidR="00C8276C" w:rsidRPr="00D40CCB" w:rsidRDefault="00C8276C" w:rsidP="0011464F">
      <w:pPr>
        <w:ind w:left="360"/>
        <w:rPr>
          <w:rFonts w:ascii="Arial" w:hAnsi="Arial" w:cs="Arial"/>
        </w:rPr>
      </w:pPr>
    </w:p>
    <w:p w14:paraId="72B5FF0C" w14:textId="77777777" w:rsidR="000428B7" w:rsidRPr="00D40CCB" w:rsidRDefault="000428B7" w:rsidP="0011464F">
      <w:pPr>
        <w:ind w:left="360"/>
        <w:rPr>
          <w:rFonts w:ascii="Arial" w:hAnsi="Arial" w:cs="Arial"/>
        </w:rPr>
      </w:pPr>
      <w:r w:rsidRPr="00D40CCB">
        <w:rPr>
          <w:rFonts w:ascii="Arial" w:hAnsi="Arial" w:cs="Arial"/>
        </w:rPr>
        <w:t>The matter will be thoroughly investigated and where it is proven that a mistake has been made the motorist will receive written confirmation that the PCN has been cancelled and officer training will be used to reinforce our enforcement procedures with staff.</w:t>
      </w:r>
    </w:p>
    <w:p w14:paraId="4B065BB5" w14:textId="77777777" w:rsidR="000428B7" w:rsidRPr="00D40CCB" w:rsidRDefault="000428B7" w:rsidP="00373487">
      <w:pPr>
        <w:rPr>
          <w:rFonts w:ascii="Arial" w:hAnsi="Arial" w:cs="Arial"/>
        </w:rPr>
      </w:pPr>
    </w:p>
    <w:p w14:paraId="4DF8FB68" w14:textId="77777777" w:rsidR="000428B7" w:rsidRPr="00D40CCB" w:rsidRDefault="000428B7" w:rsidP="00FA7281">
      <w:pPr>
        <w:numPr>
          <w:ilvl w:val="0"/>
          <w:numId w:val="9"/>
        </w:numPr>
        <w:rPr>
          <w:rFonts w:ascii="Arial" w:hAnsi="Arial" w:cs="Arial"/>
        </w:rPr>
      </w:pPr>
      <w:r w:rsidRPr="00D40CCB">
        <w:rPr>
          <w:rFonts w:ascii="Arial" w:hAnsi="Arial" w:cs="Arial"/>
        </w:rPr>
        <w:t>Staff misconduct</w:t>
      </w:r>
    </w:p>
    <w:p w14:paraId="63D197A6" w14:textId="77777777" w:rsidR="000428B7" w:rsidRPr="00D40CCB" w:rsidRDefault="000428B7" w:rsidP="00373487">
      <w:pPr>
        <w:rPr>
          <w:rFonts w:ascii="Arial" w:hAnsi="Arial" w:cs="Arial"/>
        </w:rPr>
      </w:pPr>
    </w:p>
    <w:p w14:paraId="3B576145" w14:textId="77777777" w:rsidR="00414E8F" w:rsidRDefault="000428B7" w:rsidP="00B47AAD">
      <w:pPr>
        <w:ind w:left="360"/>
        <w:rPr>
          <w:rFonts w:ascii="Arial" w:hAnsi="Arial" w:cs="Arial"/>
        </w:rPr>
      </w:pPr>
      <w:r w:rsidRPr="00D40CCB">
        <w:rPr>
          <w:rFonts w:ascii="Arial" w:hAnsi="Arial" w:cs="Arial"/>
        </w:rPr>
        <w:t xml:space="preserve">Allegations against any member of staff of misconduct or rudeness are taken very seriously and dealt with according to the formal complaints procedure, which determines the timescales and procedures for dealing with formal complaints.  Full details of the formal complaints procedure can be found at </w:t>
      </w:r>
      <w:r w:rsidR="00414E8F">
        <w:rPr>
          <w:rFonts w:ascii="Arial" w:hAnsi="Arial" w:cs="Arial"/>
        </w:rPr>
        <w:t xml:space="preserve"> </w:t>
      </w:r>
    </w:p>
    <w:p w14:paraId="7AB3B775" w14:textId="79E03414" w:rsidR="000428B7" w:rsidRDefault="00321C29" w:rsidP="00B47AAD">
      <w:pPr>
        <w:ind w:left="360"/>
      </w:pPr>
      <w:hyperlink r:id="rId9" w:history="1">
        <w:r w:rsidR="00414E8F" w:rsidRPr="00A94936">
          <w:rPr>
            <w:rStyle w:val="Hyperlink"/>
            <w:rFonts w:ascii="Arial" w:hAnsi="Arial" w:cs="Arial"/>
          </w:rPr>
          <w:t>www.newcastle.gov.uk/your-council-and-democracy/contact-the-council/complaints/make-a-complaint</w:t>
        </w:r>
      </w:hyperlink>
      <w:r w:rsidR="000428B7" w:rsidRPr="00D40CCB" w:rsidDel="00B47AAD">
        <w:t xml:space="preserve"> </w:t>
      </w:r>
    </w:p>
    <w:p w14:paraId="4154B130" w14:textId="77777777" w:rsidR="00414E8F" w:rsidRPr="00D40CCB" w:rsidRDefault="00414E8F" w:rsidP="00B47AAD">
      <w:pPr>
        <w:ind w:left="360"/>
      </w:pPr>
    </w:p>
    <w:p w14:paraId="5B9202E1" w14:textId="77777777" w:rsidR="00C8276C" w:rsidRPr="00D40CCB" w:rsidRDefault="00C8276C" w:rsidP="00B47AAD">
      <w:pPr>
        <w:ind w:left="360"/>
      </w:pPr>
    </w:p>
    <w:p w14:paraId="0B8569DA" w14:textId="77777777" w:rsidR="000428B7" w:rsidRPr="00D40CCB" w:rsidRDefault="000428B7" w:rsidP="00373487">
      <w:pPr>
        <w:rPr>
          <w:rFonts w:ascii="Arial" w:hAnsi="Arial" w:cs="Arial"/>
          <w:b/>
        </w:rPr>
      </w:pPr>
      <w:r w:rsidRPr="00D40CCB">
        <w:rPr>
          <w:rFonts w:ascii="Arial" w:hAnsi="Arial" w:cs="Arial"/>
          <w:b/>
        </w:rPr>
        <w:t>Periods of Enforcement</w:t>
      </w:r>
    </w:p>
    <w:p w14:paraId="183A8A31" w14:textId="77777777" w:rsidR="000428B7" w:rsidRPr="00D40CCB" w:rsidRDefault="000428B7" w:rsidP="00B1379A">
      <w:pPr>
        <w:outlineLvl w:val="0"/>
        <w:rPr>
          <w:rFonts w:ascii="Arial" w:hAnsi="Arial" w:cs="Arial"/>
          <w:b/>
        </w:rPr>
      </w:pPr>
    </w:p>
    <w:p w14:paraId="18D443E8" w14:textId="77777777" w:rsidR="000428B7" w:rsidRPr="00D40CCB" w:rsidRDefault="000428B7" w:rsidP="0061598D">
      <w:pPr>
        <w:numPr>
          <w:ilvl w:val="0"/>
          <w:numId w:val="10"/>
        </w:numPr>
        <w:outlineLvl w:val="0"/>
        <w:rPr>
          <w:rFonts w:ascii="Arial" w:hAnsi="Arial" w:cs="Arial"/>
        </w:rPr>
      </w:pPr>
      <w:r w:rsidRPr="00D40CCB">
        <w:rPr>
          <w:rFonts w:ascii="Arial" w:hAnsi="Arial" w:cs="Arial"/>
        </w:rPr>
        <w:t>Bank Holidays</w:t>
      </w:r>
    </w:p>
    <w:p w14:paraId="223DE769" w14:textId="77777777" w:rsidR="000428B7" w:rsidRPr="00D40CCB" w:rsidRDefault="000428B7" w:rsidP="00373487">
      <w:pPr>
        <w:rPr>
          <w:rFonts w:ascii="Arial" w:hAnsi="Arial" w:cs="Arial"/>
          <w:b/>
        </w:rPr>
      </w:pPr>
    </w:p>
    <w:p w14:paraId="3BE36F9A" w14:textId="77777777" w:rsidR="000428B7" w:rsidRPr="00D40CCB" w:rsidRDefault="000428B7" w:rsidP="0011464F">
      <w:pPr>
        <w:ind w:left="360"/>
        <w:rPr>
          <w:rFonts w:ascii="Arial" w:hAnsi="Arial" w:cs="Arial"/>
        </w:rPr>
      </w:pPr>
      <w:r w:rsidRPr="00D40CCB">
        <w:rPr>
          <w:rFonts w:ascii="Arial" w:hAnsi="Arial" w:cs="Arial"/>
        </w:rPr>
        <w:t xml:space="preserve">Parking restrictions are in force every day of the year except 25 December.  Motorists should ensure that they observe the regulations displayed in the area in which they park and park in accordance with them. Failure to do so will result in the issue of a penalty charge notice. </w:t>
      </w:r>
    </w:p>
    <w:p w14:paraId="1F3D333A" w14:textId="77777777" w:rsidR="000428B7" w:rsidRPr="00D40CCB" w:rsidRDefault="000428B7" w:rsidP="00373487">
      <w:pPr>
        <w:rPr>
          <w:rFonts w:ascii="Arial" w:hAnsi="Arial" w:cs="Arial"/>
        </w:rPr>
      </w:pPr>
    </w:p>
    <w:p w14:paraId="09E2E81A" w14:textId="77777777" w:rsidR="000428B7" w:rsidRPr="00D40CCB" w:rsidRDefault="000428B7" w:rsidP="0011464F">
      <w:pPr>
        <w:ind w:left="360"/>
        <w:rPr>
          <w:rFonts w:ascii="Arial" w:hAnsi="Arial" w:cs="Arial"/>
        </w:rPr>
      </w:pPr>
      <w:r w:rsidRPr="00D40CCB">
        <w:rPr>
          <w:rFonts w:ascii="Arial" w:hAnsi="Arial" w:cs="Arial"/>
        </w:rPr>
        <w:lastRenderedPageBreak/>
        <w:t>Bank Holidays and Public Holidays are classed as normal days of the week with no special regime in force on those days.</w:t>
      </w:r>
    </w:p>
    <w:p w14:paraId="60EEF17B" w14:textId="77777777" w:rsidR="000428B7" w:rsidRPr="00D40CCB" w:rsidRDefault="000428B7" w:rsidP="00373487">
      <w:pPr>
        <w:rPr>
          <w:rFonts w:ascii="Arial" w:hAnsi="Arial" w:cs="Arial"/>
        </w:rPr>
      </w:pPr>
    </w:p>
    <w:p w14:paraId="6EF54AD9" w14:textId="77777777" w:rsidR="00D06CDC" w:rsidRDefault="000428B7" w:rsidP="0011464F">
      <w:pPr>
        <w:ind w:left="360"/>
        <w:rPr>
          <w:rFonts w:ascii="Arial" w:hAnsi="Arial" w:cs="Arial"/>
        </w:rPr>
      </w:pPr>
      <w:r w:rsidRPr="00D40CCB">
        <w:rPr>
          <w:rFonts w:ascii="Arial" w:hAnsi="Arial" w:cs="Arial"/>
        </w:rPr>
        <w:t xml:space="preserve">In view of this, any Penalty Charge Notices issued on Bank Holidays will be upheld unless the circumstances are such that they fall into the criteria for cancellation as set out in our cancellation guidelines, a copy of which can be found at </w:t>
      </w:r>
    </w:p>
    <w:p w14:paraId="20F805DD" w14:textId="4FA966D0" w:rsidR="00157BC4" w:rsidRPr="00D06CDC" w:rsidRDefault="00321C29" w:rsidP="0011464F">
      <w:pPr>
        <w:ind w:left="360"/>
        <w:rPr>
          <w:rFonts w:ascii="Arial" w:hAnsi="Arial" w:cs="Arial"/>
        </w:rPr>
      </w:pPr>
      <w:hyperlink r:id="rId10" w:history="1">
        <w:r w:rsidR="00D06CDC" w:rsidRPr="00D06CDC">
          <w:rPr>
            <w:rStyle w:val="Hyperlink"/>
            <w:rFonts w:ascii="Arial" w:hAnsi="Arial" w:cs="Arial"/>
          </w:rPr>
          <w:t>https://www.newcastle.gov.uk/services/parking-and-permits/parking-and-bus-lane-penalty-charge-notices/civil-parking-enforcement</w:t>
        </w:r>
      </w:hyperlink>
    </w:p>
    <w:p w14:paraId="47F5E40D" w14:textId="77777777" w:rsidR="00D06CDC" w:rsidRPr="00D40CCB" w:rsidRDefault="00D06CDC" w:rsidP="0011464F">
      <w:pPr>
        <w:ind w:left="360"/>
        <w:rPr>
          <w:rFonts w:ascii="Arial" w:hAnsi="Arial" w:cs="Arial"/>
        </w:rPr>
      </w:pPr>
    </w:p>
    <w:p w14:paraId="25F53D06" w14:textId="77777777" w:rsidR="000428B7" w:rsidRPr="00D40CCB" w:rsidRDefault="000428B7" w:rsidP="00B1379A">
      <w:pPr>
        <w:outlineLvl w:val="0"/>
        <w:rPr>
          <w:rFonts w:ascii="Arial" w:hAnsi="Arial" w:cs="Arial"/>
          <w:b/>
        </w:rPr>
      </w:pPr>
      <w:r w:rsidRPr="00D40CCB">
        <w:rPr>
          <w:rFonts w:ascii="Arial" w:hAnsi="Arial" w:cs="Arial"/>
          <w:b/>
        </w:rPr>
        <w:t>Observation Periods</w:t>
      </w:r>
    </w:p>
    <w:p w14:paraId="4C32CFFE" w14:textId="77777777" w:rsidR="000428B7" w:rsidRPr="00D40CCB" w:rsidRDefault="000428B7" w:rsidP="00276015">
      <w:pPr>
        <w:rPr>
          <w:rFonts w:ascii="Arial" w:hAnsi="Arial" w:cs="Arial"/>
          <w:b/>
        </w:rPr>
      </w:pPr>
    </w:p>
    <w:p w14:paraId="546221AF" w14:textId="77777777" w:rsidR="000428B7" w:rsidRPr="00D40CCB" w:rsidRDefault="000428B7" w:rsidP="00276015">
      <w:pPr>
        <w:rPr>
          <w:rFonts w:ascii="Arial" w:hAnsi="Arial" w:cs="Arial"/>
        </w:rPr>
      </w:pPr>
      <w:r w:rsidRPr="00D40CCB">
        <w:rPr>
          <w:rFonts w:ascii="Arial" w:hAnsi="Arial" w:cs="Arial"/>
        </w:rPr>
        <w:t>The following list is not exhaustive, but provides guidance with regard to observation periods associated with parking restrictions.</w:t>
      </w:r>
    </w:p>
    <w:p w14:paraId="53B30B51" w14:textId="77777777" w:rsidR="000428B7" w:rsidRPr="00D40CCB" w:rsidRDefault="000428B7" w:rsidP="00276015">
      <w:pPr>
        <w:rPr>
          <w:rFonts w:ascii="Arial" w:hAnsi="Arial" w:cs="Arial"/>
        </w:rPr>
      </w:pPr>
    </w:p>
    <w:p w14:paraId="16C60CFA" w14:textId="77777777" w:rsidR="000428B7" w:rsidRPr="00D40CCB" w:rsidRDefault="000428B7"/>
    <w:tbl>
      <w:tblPr>
        <w:tblStyle w:val="LightList"/>
        <w:tblW w:w="8892" w:type="dxa"/>
        <w:tblLayout w:type="fixed"/>
        <w:tblLook w:val="01E0" w:firstRow="1" w:lastRow="1" w:firstColumn="1" w:lastColumn="1" w:noHBand="0" w:noVBand="0"/>
      </w:tblPr>
      <w:tblGrid>
        <w:gridCol w:w="1951"/>
        <w:gridCol w:w="3261"/>
        <w:gridCol w:w="3680"/>
      </w:tblGrid>
      <w:tr w:rsidR="00D40CCB" w:rsidRPr="00D40CCB" w14:paraId="31123993" w14:textId="77777777" w:rsidTr="004F7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6EC9189" w14:textId="77777777" w:rsidR="000428B7" w:rsidRPr="00D40CCB" w:rsidRDefault="000428B7" w:rsidP="00BB5CE3">
            <w:pPr>
              <w:jc w:val="center"/>
              <w:rPr>
                <w:rFonts w:ascii="Arial" w:hAnsi="Arial" w:cs="Arial"/>
                <w:b w:val="0"/>
                <w:color w:val="auto"/>
              </w:rPr>
            </w:pPr>
            <w:r w:rsidRPr="00D40CCB">
              <w:rPr>
                <w:rFonts w:ascii="Arial" w:hAnsi="Arial" w:cs="Arial"/>
                <w:color w:val="auto"/>
              </w:rPr>
              <w:t>RESTRICTION TYPE</w:t>
            </w:r>
          </w:p>
        </w:tc>
        <w:tc>
          <w:tcPr>
            <w:cnfStyle w:val="000010000000" w:firstRow="0" w:lastRow="0" w:firstColumn="0" w:lastColumn="0" w:oddVBand="1" w:evenVBand="0" w:oddHBand="0" w:evenHBand="0" w:firstRowFirstColumn="0" w:firstRowLastColumn="0" w:lastRowFirstColumn="0" w:lastRowLastColumn="0"/>
            <w:tcW w:w="3261" w:type="dxa"/>
          </w:tcPr>
          <w:p w14:paraId="7C980FE1" w14:textId="77777777" w:rsidR="000428B7" w:rsidRPr="00D40CCB" w:rsidRDefault="000428B7" w:rsidP="00BB5CE3">
            <w:pPr>
              <w:jc w:val="center"/>
              <w:rPr>
                <w:rFonts w:ascii="Arial" w:hAnsi="Arial" w:cs="Arial"/>
                <w:b w:val="0"/>
                <w:color w:val="auto"/>
              </w:rPr>
            </w:pPr>
            <w:r w:rsidRPr="00D40CCB">
              <w:rPr>
                <w:rFonts w:ascii="Arial" w:hAnsi="Arial" w:cs="Arial"/>
                <w:color w:val="auto"/>
              </w:rPr>
              <w:t>DESCRIPTION</w:t>
            </w:r>
          </w:p>
        </w:tc>
        <w:tc>
          <w:tcPr>
            <w:cnfStyle w:val="000100000000" w:firstRow="0" w:lastRow="0" w:firstColumn="0" w:lastColumn="1" w:oddVBand="0" w:evenVBand="0" w:oddHBand="0" w:evenHBand="0" w:firstRowFirstColumn="0" w:firstRowLastColumn="0" w:lastRowFirstColumn="0" w:lastRowLastColumn="0"/>
            <w:tcW w:w="3680" w:type="dxa"/>
          </w:tcPr>
          <w:p w14:paraId="70A62624" w14:textId="77777777" w:rsidR="000428B7" w:rsidRPr="00D40CCB" w:rsidRDefault="000428B7" w:rsidP="00BB5CE3">
            <w:pPr>
              <w:jc w:val="center"/>
              <w:rPr>
                <w:rFonts w:ascii="Arial" w:hAnsi="Arial" w:cs="Arial"/>
                <w:b w:val="0"/>
                <w:color w:val="auto"/>
              </w:rPr>
            </w:pPr>
            <w:r w:rsidRPr="00D40CCB">
              <w:rPr>
                <w:rFonts w:ascii="Arial" w:hAnsi="Arial" w:cs="Arial"/>
                <w:color w:val="auto"/>
              </w:rPr>
              <w:t>OBSERVATION TIME</w:t>
            </w:r>
            <w:r w:rsidR="005B2057" w:rsidRPr="00D40CCB">
              <w:rPr>
                <w:rFonts w:ascii="Arial" w:hAnsi="Arial" w:cs="Arial"/>
                <w:color w:val="auto"/>
              </w:rPr>
              <w:t>/’GRACE PERIOD’</w:t>
            </w:r>
            <w:r w:rsidRPr="00D40CCB">
              <w:rPr>
                <w:rFonts w:ascii="Arial" w:hAnsi="Arial" w:cs="Arial"/>
                <w:color w:val="auto"/>
              </w:rPr>
              <w:t xml:space="preserve"> PRIOR TO ISSUE OF PENALTY CHARGE NOTICE (PCN)</w:t>
            </w:r>
          </w:p>
        </w:tc>
      </w:tr>
      <w:tr w:rsidR="00D40CCB" w:rsidRPr="00D40CCB" w14:paraId="5FBFBD87"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337980B" w14:textId="77777777" w:rsidR="00D007AA" w:rsidRPr="00D40CCB" w:rsidRDefault="00D007AA" w:rsidP="00BB5CE3">
            <w:pPr>
              <w:jc w:val="center"/>
              <w:rPr>
                <w:rFonts w:ascii="Arial" w:hAnsi="Arial" w:cs="Arial"/>
              </w:rPr>
            </w:pPr>
            <w:r w:rsidRPr="00D40CCB">
              <w:rPr>
                <w:rFonts w:ascii="Arial" w:hAnsi="Arial" w:cs="Arial"/>
              </w:rPr>
              <w:t>Restrictions on waiting / stopping</w:t>
            </w:r>
          </w:p>
        </w:tc>
        <w:tc>
          <w:tcPr>
            <w:cnfStyle w:val="000010000000" w:firstRow="0" w:lastRow="0" w:firstColumn="0" w:lastColumn="0" w:oddVBand="1" w:evenVBand="0" w:oddHBand="0" w:evenHBand="0" w:firstRowFirstColumn="0" w:firstRowLastColumn="0" w:lastRowFirstColumn="0" w:lastRowLastColumn="0"/>
            <w:tcW w:w="3261" w:type="dxa"/>
          </w:tcPr>
          <w:p w14:paraId="26D09718" w14:textId="77777777" w:rsidR="00C4169A" w:rsidRPr="00D40CCB" w:rsidRDefault="00C4169A" w:rsidP="00C4169A">
            <w:pPr>
              <w:rPr>
                <w:rFonts w:ascii="Arial" w:hAnsi="Arial" w:cs="Arial"/>
              </w:rPr>
            </w:pPr>
            <w:r w:rsidRPr="00D40CCB">
              <w:rPr>
                <w:rFonts w:ascii="Arial" w:hAnsi="Arial" w:cs="Arial"/>
              </w:rPr>
              <w:t>Double yellow lines</w:t>
            </w:r>
          </w:p>
          <w:p w14:paraId="2B4136EE" w14:textId="77777777" w:rsidR="00C4169A" w:rsidRPr="00D40CCB" w:rsidRDefault="00C4169A" w:rsidP="00C4169A">
            <w:pPr>
              <w:rPr>
                <w:rFonts w:ascii="Arial" w:hAnsi="Arial" w:cs="Arial"/>
              </w:rPr>
            </w:pPr>
          </w:p>
          <w:p w14:paraId="7FE51FAD" w14:textId="77777777" w:rsidR="00C4169A" w:rsidRPr="00D40CCB" w:rsidRDefault="00C4169A" w:rsidP="00C4169A">
            <w:pPr>
              <w:rPr>
                <w:rFonts w:ascii="Arial" w:hAnsi="Arial" w:cs="Arial"/>
              </w:rPr>
            </w:pPr>
            <w:r w:rsidRPr="00D40CCB">
              <w:rPr>
                <w:rFonts w:ascii="Arial" w:hAnsi="Arial" w:cs="Arial"/>
              </w:rPr>
              <w:t>Single yellow lines</w:t>
            </w:r>
          </w:p>
          <w:p w14:paraId="13FD1A2D" w14:textId="77777777" w:rsidR="00C4169A" w:rsidRPr="00D40CCB" w:rsidRDefault="00C4169A" w:rsidP="00C4169A">
            <w:pPr>
              <w:rPr>
                <w:rFonts w:ascii="Arial" w:hAnsi="Arial" w:cs="Arial"/>
              </w:rPr>
            </w:pPr>
          </w:p>
          <w:p w14:paraId="6FE1DA3B" w14:textId="77777777" w:rsidR="00C4169A" w:rsidRPr="00D40CCB" w:rsidRDefault="00C4169A" w:rsidP="00C4169A">
            <w:pPr>
              <w:rPr>
                <w:rFonts w:ascii="Arial" w:hAnsi="Arial" w:cs="Arial"/>
              </w:rPr>
            </w:pPr>
            <w:r w:rsidRPr="00D40CCB">
              <w:rPr>
                <w:rFonts w:ascii="Arial" w:hAnsi="Arial" w:cs="Arial"/>
              </w:rPr>
              <w:t>“School Keep Clear” markings</w:t>
            </w:r>
          </w:p>
          <w:p w14:paraId="467DF7E1" w14:textId="77777777" w:rsidR="00C4169A" w:rsidRPr="00D40CCB" w:rsidRDefault="00C4169A" w:rsidP="00C4169A">
            <w:pPr>
              <w:rPr>
                <w:rFonts w:ascii="Arial" w:hAnsi="Arial" w:cs="Arial"/>
              </w:rPr>
            </w:pPr>
          </w:p>
          <w:p w14:paraId="699B42AF" w14:textId="77777777" w:rsidR="00C4169A" w:rsidRPr="00D40CCB" w:rsidRDefault="00C4169A" w:rsidP="00C4169A">
            <w:pPr>
              <w:rPr>
                <w:rFonts w:ascii="Arial" w:hAnsi="Arial" w:cs="Arial"/>
              </w:rPr>
            </w:pPr>
            <w:r w:rsidRPr="00D40CCB">
              <w:rPr>
                <w:rFonts w:ascii="Arial" w:hAnsi="Arial" w:cs="Arial"/>
              </w:rPr>
              <w:t>Loading Restrictions (kerb markings)</w:t>
            </w:r>
          </w:p>
          <w:p w14:paraId="045A2C83" w14:textId="77777777" w:rsidR="00C4169A" w:rsidRPr="00D40CCB" w:rsidRDefault="00C4169A" w:rsidP="00C4169A">
            <w:pPr>
              <w:rPr>
                <w:rFonts w:ascii="Arial" w:hAnsi="Arial" w:cs="Arial"/>
              </w:rPr>
            </w:pPr>
          </w:p>
          <w:p w14:paraId="126A5783" w14:textId="5123EEC1" w:rsidR="00C4169A" w:rsidRPr="00D40CCB" w:rsidRDefault="00C4169A" w:rsidP="00C4169A">
            <w:pPr>
              <w:rPr>
                <w:rFonts w:ascii="Arial" w:hAnsi="Arial" w:cs="Arial"/>
              </w:rPr>
            </w:pPr>
            <w:r w:rsidRPr="00D40CCB">
              <w:rPr>
                <w:rFonts w:ascii="Arial" w:hAnsi="Arial" w:cs="Arial"/>
              </w:rPr>
              <w:t>Bus stop</w:t>
            </w:r>
            <w:r w:rsidR="00965212" w:rsidRPr="00D40CCB">
              <w:rPr>
                <w:rFonts w:ascii="Arial" w:hAnsi="Arial" w:cs="Arial"/>
              </w:rPr>
              <w:t xml:space="preserve"> clearways </w:t>
            </w:r>
          </w:p>
          <w:p w14:paraId="14ABFFBB" w14:textId="77777777" w:rsidR="00C4169A" w:rsidRPr="00D40CCB" w:rsidRDefault="00C4169A" w:rsidP="00C4169A">
            <w:pPr>
              <w:rPr>
                <w:rFonts w:ascii="Arial" w:hAnsi="Arial" w:cs="Arial"/>
              </w:rPr>
            </w:pPr>
          </w:p>
          <w:p w14:paraId="257E52D2" w14:textId="77777777" w:rsidR="00C4169A" w:rsidRPr="00D40CCB" w:rsidRDefault="00C4169A" w:rsidP="00C4169A">
            <w:pPr>
              <w:rPr>
                <w:rFonts w:ascii="Arial" w:hAnsi="Arial" w:cs="Arial"/>
              </w:rPr>
            </w:pPr>
            <w:r w:rsidRPr="00D40CCB">
              <w:rPr>
                <w:rFonts w:ascii="Arial" w:hAnsi="Arial" w:cs="Arial"/>
              </w:rPr>
              <w:t>Verge / footway restrictions</w:t>
            </w:r>
          </w:p>
          <w:p w14:paraId="7A3C0A5E" w14:textId="77777777" w:rsidR="00C4169A" w:rsidRPr="00D40CCB" w:rsidRDefault="00C4169A" w:rsidP="00C4169A">
            <w:pPr>
              <w:rPr>
                <w:rFonts w:ascii="Arial" w:hAnsi="Arial" w:cs="Arial"/>
              </w:rPr>
            </w:pPr>
          </w:p>
          <w:p w14:paraId="1B20EAFD" w14:textId="77777777" w:rsidR="00D007AA" w:rsidRDefault="00C4169A" w:rsidP="00C4169A">
            <w:pPr>
              <w:rPr>
                <w:rFonts w:ascii="Arial" w:hAnsi="Arial" w:cs="Arial"/>
              </w:rPr>
            </w:pPr>
            <w:r w:rsidRPr="00D40CCB">
              <w:rPr>
                <w:rFonts w:ascii="Arial" w:hAnsi="Arial" w:cs="Arial"/>
              </w:rPr>
              <w:t>Taxi rank</w:t>
            </w:r>
          </w:p>
          <w:p w14:paraId="3226AAF4" w14:textId="77777777" w:rsidR="00B26A6E" w:rsidRDefault="00B26A6E" w:rsidP="00C4169A">
            <w:pPr>
              <w:rPr>
                <w:rFonts w:ascii="Arial" w:hAnsi="Arial" w:cs="Arial"/>
              </w:rPr>
            </w:pPr>
          </w:p>
          <w:p w14:paraId="6C66AE4F" w14:textId="76DE90A6" w:rsidR="00B26A6E" w:rsidRPr="00D40CCB" w:rsidRDefault="00B26A6E" w:rsidP="00C4169A">
            <w:pPr>
              <w:rPr>
                <w:rFonts w:ascii="Arial" w:hAnsi="Arial" w:cs="Arial"/>
              </w:rPr>
            </w:pPr>
            <w:r w:rsidRPr="00B2483F">
              <w:rPr>
                <w:rFonts w:ascii="Arial" w:hAnsi="Arial" w:cs="Arial"/>
                <w:color w:val="000000" w:themeColor="text1"/>
              </w:rPr>
              <w:t>Red Routes/Clearways</w:t>
            </w:r>
          </w:p>
        </w:tc>
        <w:tc>
          <w:tcPr>
            <w:cnfStyle w:val="000100000000" w:firstRow="0" w:lastRow="0" w:firstColumn="0" w:lastColumn="1" w:oddVBand="0" w:evenVBand="0" w:oddHBand="0" w:evenHBand="0" w:firstRowFirstColumn="0" w:firstRowLastColumn="0" w:lastRowFirstColumn="0" w:lastRowLastColumn="0"/>
            <w:tcW w:w="3680" w:type="dxa"/>
          </w:tcPr>
          <w:p w14:paraId="3A39F7C6" w14:textId="77777777" w:rsidR="00C4169A" w:rsidRPr="00D40CCB" w:rsidRDefault="00C4169A" w:rsidP="002B67D6">
            <w:pPr>
              <w:rPr>
                <w:rFonts w:ascii="Arial" w:hAnsi="Arial" w:cs="Arial"/>
                <w:b w:val="0"/>
              </w:rPr>
            </w:pPr>
          </w:p>
          <w:p w14:paraId="5CE33022" w14:textId="77777777" w:rsidR="00C4169A" w:rsidRPr="00D40CCB" w:rsidRDefault="00C4169A" w:rsidP="002B67D6">
            <w:pPr>
              <w:rPr>
                <w:rFonts w:ascii="Arial" w:hAnsi="Arial" w:cs="Arial"/>
                <w:b w:val="0"/>
              </w:rPr>
            </w:pPr>
          </w:p>
          <w:p w14:paraId="12BA73F4" w14:textId="77777777" w:rsidR="00C4169A" w:rsidRPr="00D40CCB" w:rsidRDefault="00C4169A" w:rsidP="002B67D6">
            <w:pPr>
              <w:rPr>
                <w:rFonts w:ascii="Arial" w:hAnsi="Arial" w:cs="Arial"/>
                <w:b w:val="0"/>
              </w:rPr>
            </w:pPr>
          </w:p>
          <w:p w14:paraId="15FF04D3" w14:textId="77777777" w:rsidR="00C4169A" w:rsidRPr="00D40CCB" w:rsidRDefault="00C4169A" w:rsidP="002B67D6">
            <w:pPr>
              <w:rPr>
                <w:rFonts w:ascii="Arial" w:hAnsi="Arial" w:cs="Arial"/>
                <w:b w:val="0"/>
              </w:rPr>
            </w:pPr>
          </w:p>
          <w:p w14:paraId="7368DA6E" w14:textId="77777777" w:rsidR="00C4169A" w:rsidRPr="00D40CCB" w:rsidRDefault="00C4169A" w:rsidP="002B67D6">
            <w:pPr>
              <w:rPr>
                <w:rFonts w:ascii="Arial" w:hAnsi="Arial" w:cs="Arial"/>
                <w:b w:val="0"/>
              </w:rPr>
            </w:pPr>
          </w:p>
          <w:p w14:paraId="1890AE9E" w14:textId="77777777" w:rsidR="00C4169A" w:rsidRPr="00D40CCB" w:rsidRDefault="00C4169A" w:rsidP="002B67D6">
            <w:pPr>
              <w:rPr>
                <w:rFonts w:ascii="Arial" w:hAnsi="Arial" w:cs="Arial"/>
                <w:b w:val="0"/>
              </w:rPr>
            </w:pPr>
          </w:p>
          <w:p w14:paraId="0187923C" w14:textId="77777777" w:rsidR="00C4169A" w:rsidRPr="00D40CCB" w:rsidRDefault="00C4169A" w:rsidP="002B67D6">
            <w:pPr>
              <w:rPr>
                <w:rFonts w:ascii="Arial" w:hAnsi="Arial" w:cs="Arial"/>
                <w:b w:val="0"/>
              </w:rPr>
            </w:pPr>
          </w:p>
          <w:p w14:paraId="4901A911" w14:textId="77777777" w:rsidR="00D007AA" w:rsidRPr="00D40CCB" w:rsidRDefault="00C4169A" w:rsidP="002B67D6">
            <w:pPr>
              <w:rPr>
                <w:rFonts w:ascii="Arial" w:hAnsi="Arial" w:cs="Arial"/>
                <w:b w:val="0"/>
              </w:rPr>
            </w:pPr>
            <w:r w:rsidRPr="00D40CCB">
              <w:rPr>
                <w:rFonts w:ascii="Arial" w:hAnsi="Arial" w:cs="Arial"/>
                <w:b w:val="0"/>
              </w:rPr>
              <w:t>None – PCN issued immediately</w:t>
            </w:r>
          </w:p>
        </w:tc>
      </w:tr>
      <w:tr w:rsidR="00D40CCB" w:rsidRPr="00D40CCB" w14:paraId="08746720" w14:textId="77777777" w:rsidTr="00C4169A">
        <w:tc>
          <w:tcPr>
            <w:cnfStyle w:val="001000000000" w:firstRow="0" w:lastRow="0" w:firstColumn="1" w:lastColumn="0" w:oddVBand="0" w:evenVBand="0" w:oddHBand="0" w:evenHBand="0" w:firstRowFirstColumn="0" w:firstRowLastColumn="0" w:lastRowFirstColumn="0" w:lastRowLastColumn="0"/>
            <w:tcW w:w="1951" w:type="dxa"/>
            <w:vMerge w:val="restart"/>
          </w:tcPr>
          <w:p w14:paraId="59D6CCDE" w14:textId="77777777" w:rsidR="004642CF" w:rsidRPr="00D40CCB" w:rsidRDefault="004642CF" w:rsidP="00C4169A">
            <w:pPr>
              <w:jc w:val="center"/>
              <w:rPr>
                <w:rFonts w:ascii="Arial" w:hAnsi="Arial" w:cs="Arial"/>
              </w:rPr>
            </w:pPr>
            <w:r w:rsidRPr="00D40CCB">
              <w:rPr>
                <w:rFonts w:ascii="Arial" w:hAnsi="Arial" w:cs="Arial"/>
              </w:rPr>
              <w:t>Dedicated Parking Bays</w:t>
            </w:r>
          </w:p>
        </w:tc>
        <w:tc>
          <w:tcPr>
            <w:cnfStyle w:val="000010000000" w:firstRow="0" w:lastRow="0" w:firstColumn="0" w:lastColumn="0" w:oddVBand="1" w:evenVBand="0" w:oddHBand="0" w:evenHBand="0" w:firstRowFirstColumn="0" w:firstRowLastColumn="0" w:lastRowFirstColumn="0" w:lastRowLastColumn="0"/>
            <w:tcW w:w="3261" w:type="dxa"/>
          </w:tcPr>
          <w:p w14:paraId="207E3EE9" w14:textId="77777777" w:rsidR="004642CF" w:rsidRPr="00D40CCB" w:rsidRDefault="004642CF" w:rsidP="00C4169A">
            <w:pPr>
              <w:rPr>
                <w:rFonts w:ascii="Arial" w:hAnsi="Arial" w:cs="Arial"/>
              </w:rPr>
            </w:pPr>
          </w:p>
          <w:p w14:paraId="26403774" w14:textId="77777777" w:rsidR="004642CF" w:rsidRPr="00D40CCB" w:rsidRDefault="004642CF" w:rsidP="00C4169A">
            <w:pPr>
              <w:rPr>
                <w:rFonts w:ascii="Arial" w:hAnsi="Arial" w:cs="Arial"/>
              </w:rPr>
            </w:pPr>
            <w:r w:rsidRPr="00D40CCB">
              <w:rPr>
                <w:rFonts w:ascii="Arial" w:hAnsi="Arial" w:cs="Arial"/>
              </w:rPr>
              <w:t>Disabled badge holders bay (see notes below)</w:t>
            </w:r>
          </w:p>
          <w:p w14:paraId="089C2992"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69F38401" w14:textId="77777777" w:rsidR="004642CF" w:rsidRPr="00D40CCB" w:rsidRDefault="004642CF" w:rsidP="00C4169A">
            <w:pPr>
              <w:jc w:val="both"/>
              <w:rPr>
                <w:rFonts w:ascii="Arial" w:hAnsi="Arial" w:cs="Arial"/>
                <w:b w:val="0"/>
              </w:rPr>
            </w:pPr>
          </w:p>
          <w:p w14:paraId="3E1BFC85" w14:textId="77777777" w:rsidR="004642CF" w:rsidRPr="00D40CCB" w:rsidRDefault="004642CF" w:rsidP="00C4169A">
            <w:pPr>
              <w:jc w:val="both"/>
              <w:rPr>
                <w:rFonts w:ascii="Arial" w:hAnsi="Arial" w:cs="Arial"/>
                <w:b w:val="0"/>
              </w:rPr>
            </w:pPr>
            <w:r w:rsidRPr="00D40CCB">
              <w:rPr>
                <w:rFonts w:ascii="Arial" w:hAnsi="Arial" w:cs="Arial"/>
                <w:b w:val="0"/>
              </w:rPr>
              <w:t>None – PCN issued immediately</w:t>
            </w:r>
          </w:p>
          <w:p w14:paraId="62982564" w14:textId="77777777" w:rsidR="001818C9" w:rsidRPr="00D40CCB" w:rsidRDefault="001818C9" w:rsidP="00C4169A">
            <w:pPr>
              <w:jc w:val="both"/>
              <w:rPr>
                <w:rFonts w:ascii="Arial" w:hAnsi="Arial" w:cs="Arial"/>
                <w:b w:val="0"/>
              </w:rPr>
            </w:pPr>
          </w:p>
          <w:p w14:paraId="01DF4C32" w14:textId="348A5686" w:rsidR="001818C9" w:rsidRPr="00D40CCB" w:rsidRDefault="001818C9" w:rsidP="00C4169A">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sidR="004F1C27">
              <w:rPr>
                <w:rFonts w:ascii="Arial" w:hAnsi="Arial" w:cs="Arial"/>
                <w:b w:val="0"/>
              </w:rPr>
              <w:t xml:space="preserve">legally </w:t>
            </w:r>
            <w:r w:rsidRPr="00D40CCB">
              <w:rPr>
                <w:rFonts w:ascii="Arial" w:hAnsi="Arial" w:cs="Arial"/>
                <w:b w:val="0"/>
              </w:rPr>
              <w:t xml:space="preserve"> parked</w:t>
            </w:r>
            <w:r w:rsidR="004F1C27">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15E290C3" w14:textId="77777777" w:rsidR="001818C9" w:rsidRPr="00D40CCB" w:rsidRDefault="001818C9" w:rsidP="00C4169A">
            <w:pPr>
              <w:jc w:val="both"/>
              <w:rPr>
                <w:rFonts w:ascii="Arial" w:hAnsi="Arial" w:cs="Arial"/>
                <w:b w:val="0"/>
              </w:rPr>
            </w:pPr>
          </w:p>
          <w:p w14:paraId="52B35235" w14:textId="77777777" w:rsidR="004642CF" w:rsidRPr="00D40CCB" w:rsidRDefault="004642CF" w:rsidP="00C4169A">
            <w:pPr>
              <w:jc w:val="both"/>
              <w:rPr>
                <w:rFonts w:ascii="Arial" w:hAnsi="Arial" w:cs="Arial"/>
                <w:b w:val="0"/>
              </w:rPr>
            </w:pPr>
            <w:r w:rsidRPr="00D40CCB">
              <w:rPr>
                <w:rFonts w:ascii="Arial" w:hAnsi="Arial" w:cs="Arial"/>
                <w:b w:val="0"/>
              </w:rPr>
              <w:lastRenderedPageBreak/>
              <w:t>Note:  Any vehicle parked in a disabled badge holders bay must be parked with a valid disabled person’s badge clearly displayed in the prescribed manner.</w:t>
            </w:r>
          </w:p>
          <w:p w14:paraId="44659791" w14:textId="77777777" w:rsidR="004642CF" w:rsidRPr="00D40CCB" w:rsidRDefault="004642CF" w:rsidP="00C4169A">
            <w:pPr>
              <w:jc w:val="both"/>
              <w:rPr>
                <w:rFonts w:ascii="Arial" w:hAnsi="Arial" w:cs="Arial"/>
                <w:b w:val="0"/>
              </w:rPr>
            </w:pPr>
          </w:p>
        </w:tc>
      </w:tr>
      <w:tr w:rsidR="00D40CCB" w:rsidRPr="00D40CCB" w14:paraId="51DFD4EE" w14:textId="77777777" w:rsidTr="00C41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74A4FB1B"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78423BC2" w14:textId="77777777" w:rsidR="004642CF" w:rsidRPr="00D40CCB" w:rsidRDefault="004642CF" w:rsidP="00C4169A">
            <w:pPr>
              <w:rPr>
                <w:rFonts w:ascii="Arial" w:hAnsi="Arial" w:cs="Arial"/>
              </w:rPr>
            </w:pPr>
            <w:r w:rsidRPr="00D40CCB">
              <w:rPr>
                <w:rFonts w:ascii="Arial" w:hAnsi="Arial" w:cs="Arial"/>
              </w:rPr>
              <w:t>Ambulance bay/Police Bay</w:t>
            </w:r>
          </w:p>
          <w:p w14:paraId="1FFB728C"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0C661C16" w14:textId="77777777" w:rsidR="004642CF" w:rsidRPr="00D40CCB" w:rsidRDefault="004642CF" w:rsidP="00C4169A">
            <w:pPr>
              <w:jc w:val="both"/>
              <w:rPr>
                <w:rFonts w:ascii="Arial" w:hAnsi="Arial" w:cs="Arial"/>
                <w:b w:val="0"/>
              </w:rPr>
            </w:pPr>
            <w:r w:rsidRPr="00D40CCB">
              <w:rPr>
                <w:rFonts w:ascii="Arial" w:hAnsi="Arial" w:cs="Arial"/>
                <w:b w:val="0"/>
              </w:rPr>
              <w:t>None – PCN issued immediately</w:t>
            </w:r>
          </w:p>
          <w:p w14:paraId="07291529" w14:textId="77777777" w:rsidR="001818C9" w:rsidRPr="00D40CCB" w:rsidRDefault="001818C9" w:rsidP="00C4169A">
            <w:pPr>
              <w:jc w:val="both"/>
              <w:rPr>
                <w:rFonts w:ascii="Arial" w:hAnsi="Arial" w:cs="Arial"/>
                <w:b w:val="0"/>
              </w:rPr>
            </w:pPr>
          </w:p>
          <w:p w14:paraId="212799A1" w14:textId="77777777"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4E1D8968" w14:textId="77777777" w:rsidR="001818C9" w:rsidRPr="00D40CCB" w:rsidRDefault="001818C9" w:rsidP="00C4169A">
            <w:pPr>
              <w:jc w:val="both"/>
              <w:rPr>
                <w:rFonts w:ascii="Arial" w:hAnsi="Arial" w:cs="Arial"/>
                <w:b w:val="0"/>
              </w:rPr>
            </w:pPr>
          </w:p>
          <w:p w14:paraId="44502673" w14:textId="77777777" w:rsidR="004642CF" w:rsidRPr="00D40CCB" w:rsidRDefault="004642CF" w:rsidP="00C4169A">
            <w:pPr>
              <w:jc w:val="both"/>
              <w:rPr>
                <w:rFonts w:ascii="Arial" w:hAnsi="Arial" w:cs="Arial"/>
                <w:b w:val="0"/>
              </w:rPr>
            </w:pPr>
          </w:p>
        </w:tc>
      </w:tr>
      <w:tr w:rsidR="00D40CCB" w:rsidRPr="00D40CCB" w14:paraId="00D38468" w14:textId="77777777" w:rsidTr="00C4169A">
        <w:tc>
          <w:tcPr>
            <w:cnfStyle w:val="001000000000" w:firstRow="0" w:lastRow="0" w:firstColumn="1" w:lastColumn="0" w:oddVBand="0" w:evenVBand="0" w:oddHBand="0" w:evenHBand="0" w:firstRowFirstColumn="0" w:firstRowLastColumn="0" w:lastRowFirstColumn="0" w:lastRowLastColumn="0"/>
            <w:tcW w:w="1951" w:type="dxa"/>
            <w:vMerge/>
          </w:tcPr>
          <w:p w14:paraId="12F88F6C"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64A2D75B" w14:textId="77777777" w:rsidR="004642CF" w:rsidRPr="00D40CCB" w:rsidRDefault="004642CF" w:rsidP="00C4169A">
            <w:pPr>
              <w:rPr>
                <w:rFonts w:ascii="Arial" w:hAnsi="Arial" w:cs="Arial"/>
              </w:rPr>
            </w:pPr>
            <w:r w:rsidRPr="00D40CCB">
              <w:rPr>
                <w:rFonts w:ascii="Arial" w:hAnsi="Arial" w:cs="Arial"/>
              </w:rPr>
              <w:t>Permit bay (on-street) (see notes below)</w:t>
            </w:r>
          </w:p>
          <w:p w14:paraId="562CB5F1"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1685720F" w14:textId="77777777" w:rsidR="004F1C27" w:rsidRDefault="004642CF" w:rsidP="004F1C27">
            <w:pPr>
              <w:jc w:val="both"/>
              <w:rPr>
                <w:rFonts w:ascii="Arial" w:hAnsi="Arial" w:cs="Arial"/>
                <w:b w:val="0"/>
              </w:rPr>
            </w:pPr>
            <w:r w:rsidRPr="00D40CCB">
              <w:rPr>
                <w:rFonts w:ascii="Arial" w:hAnsi="Arial" w:cs="Arial"/>
                <w:b w:val="0"/>
              </w:rPr>
              <w:t>5 minutes</w:t>
            </w:r>
            <w:r w:rsidR="005B2057" w:rsidRPr="00D40CCB">
              <w:rPr>
                <w:rFonts w:ascii="Arial" w:hAnsi="Arial" w:cs="Arial"/>
                <w:b w:val="0"/>
              </w:rPr>
              <w:t xml:space="preserve"> observation time</w:t>
            </w:r>
            <w:r w:rsidR="00965212" w:rsidRPr="00D40CCB">
              <w:rPr>
                <w:rFonts w:ascii="Arial" w:hAnsi="Arial" w:cs="Arial"/>
                <w:b w:val="0"/>
              </w:rPr>
              <w:t xml:space="preserve">  </w:t>
            </w:r>
          </w:p>
          <w:p w14:paraId="6A9D14B5" w14:textId="77777777" w:rsidR="004F1C27" w:rsidRDefault="004F1C27" w:rsidP="004F1C27">
            <w:pPr>
              <w:jc w:val="both"/>
              <w:rPr>
                <w:rFonts w:ascii="Arial" w:hAnsi="Arial" w:cs="Arial"/>
                <w:b w:val="0"/>
              </w:rPr>
            </w:pPr>
          </w:p>
          <w:p w14:paraId="5B57ED3C" w14:textId="1875647F" w:rsidR="004F1C27" w:rsidRPr="00D40CCB" w:rsidRDefault="00965212" w:rsidP="004F1C27">
            <w:pPr>
              <w:jc w:val="both"/>
              <w:rPr>
                <w:rFonts w:ascii="Arial" w:hAnsi="Arial" w:cs="Arial"/>
                <w:b w:val="0"/>
              </w:rPr>
            </w:pPr>
            <w:r w:rsidRPr="00D40CCB">
              <w:rPr>
                <w:rFonts w:ascii="Arial" w:hAnsi="Arial" w:cs="Arial"/>
                <w:b w:val="0"/>
              </w:rPr>
              <w:t xml:space="preserve"> </w:t>
            </w:r>
            <w:r w:rsidR="004F1C27" w:rsidRPr="00D40CCB">
              <w:rPr>
                <w:rFonts w:ascii="Arial" w:hAnsi="Arial" w:cs="Arial"/>
                <w:b w:val="0"/>
              </w:rPr>
              <w:t xml:space="preserve">(A 10 minute grace period is provided when the parking restriction commences, provided that the vehicle has been </w:t>
            </w:r>
            <w:r w:rsidR="004F1C27">
              <w:rPr>
                <w:rFonts w:ascii="Arial" w:hAnsi="Arial" w:cs="Arial"/>
                <w:b w:val="0"/>
              </w:rPr>
              <w:t xml:space="preserve">legally </w:t>
            </w:r>
            <w:r w:rsidR="004F1C27" w:rsidRPr="00D40CCB">
              <w:rPr>
                <w:rFonts w:ascii="Arial" w:hAnsi="Arial" w:cs="Arial"/>
                <w:b w:val="0"/>
              </w:rPr>
              <w:t xml:space="preserve"> parked</w:t>
            </w:r>
            <w:r w:rsidR="004F1C27">
              <w:rPr>
                <w:rFonts w:ascii="Arial" w:hAnsi="Arial" w:cs="Arial"/>
                <w:b w:val="0"/>
              </w:rPr>
              <w:t xml:space="preserve"> in accordance with the prevailing parking restrictions</w:t>
            </w:r>
            <w:r w:rsidR="004F1C27" w:rsidRPr="00D40CCB">
              <w:rPr>
                <w:rFonts w:ascii="Arial" w:hAnsi="Arial" w:cs="Arial"/>
                <w:b w:val="0"/>
              </w:rPr>
              <w:t xml:space="preserve"> prior to the start of the restriction time.)</w:t>
            </w:r>
          </w:p>
          <w:p w14:paraId="0C4CD05F" w14:textId="073D7255" w:rsidR="004642CF" w:rsidRPr="00D40CCB" w:rsidRDefault="004642CF" w:rsidP="00C4169A">
            <w:pPr>
              <w:jc w:val="both"/>
              <w:rPr>
                <w:rFonts w:ascii="Arial" w:hAnsi="Arial" w:cs="Arial"/>
                <w:b w:val="0"/>
              </w:rPr>
            </w:pPr>
          </w:p>
          <w:p w14:paraId="79E27C9D" w14:textId="77777777" w:rsidR="004642CF" w:rsidRPr="00D40CCB" w:rsidRDefault="004642CF" w:rsidP="00C4169A">
            <w:pPr>
              <w:jc w:val="both"/>
              <w:rPr>
                <w:rFonts w:ascii="Arial" w:hAnsi="Arial" w:cs="Arial"/>
                <w:b w:val="0"/>
              </w:rPr>
            </w:pPr>
          </w:p>
        </w:tc>
      </w:tr>
      <w:tr w:rsidR="00D40CCB" w:rsidRPr="00D40CCB" w14:paraId="42DECEE4" w14:textId="77777777" w:rsidTr="00C41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4D8B3683"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70B72A49" w14:textId="77777777" w:rsidR="004642CF" w:rsidRPr="00D40CCB" w:rsidRDefault="004642CF" w:rsidP="00C4169A">
            <w:pPr>
              <w:jc w:val="both"/>
              <w:rPr>
                <w:rFonts w:ascii="Arial" w:hAnsi="Arial" w:cs="Arial"/>
              </w:rPr>
            </w:pPr>
            <w:r w:rsidRPr="00D40CCB">
              <w:rPr>
                <w:rFonts w:ascii="Arial" w:hAnsi="Arial" w:cs="Arial"/>
              </w:rPr>
              <w:t>Permit bay (off-street)</w:t>
            </w:r>
          </w:p>
          <w:p w14:paraId="3DDE3100"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3D9B8A7A" w14:textId="77777777" w:rsidR="004F1C27" w:rsidRDefault="004642CF" w:rsidP="004F1C27">
            <w:pPr>
              <w:jc w:val="both"/>
              <w:rPr>
                <w:rFonts w:ascii="Arial" w:hAnsi="Arial" w:cs="Arial"/>
                <w:b w:val="0"/>
              </w:rPr>
            </w:pPr>
            <w:r w:rsidRPr="00D40CCB">
              <w:rPr>
                <w:rFonts w:ascii="Arial" w:hAnsi="Arial" w:cs="Arial"/>
                <w:b w:val="0"/>
              </w:rPr>
              <w:t>5 minutes</w:t>
            </w:r>
            <w:r w:rsidR="005B2057" w:rsidRPr="00D40CCB">
              <w:rPr>
                <w:rFonts w:ascii="Arial" w:hAnsi="Arial" w:cs="Arial"/>
                <w:b w:val="0"/>
              </w:rPr>
              <w:t xml:space="preserve"> observation time</w:t>
            </w:r>
            <w:r w:rsidR="00162440" w:rsidRPr="00D40CCB">
              <w:rPr>
                <w:rFonts w:ascii="Arial" w:hAnsi="Arial" w:cs="Arial"/>
                <w:b w:val="0"/>
              </w:rPr>
              <w:t xml:space="preserve"> </w:t>
            </w:r>
          </w:p>
          <w:p w14:paraId="3B8FCBAD" w14:textId="77777777" w:rsidR="004F1C27" w:rsidRDefault="004F1C27" w:rsidP="004F1C27">
            <w:pPr>
              <w:jc w:val="both"/>
              <w:rPr>
                <w:rFonts w:ascii="Arial" w:hAnsi="Arial" w:cs="Arial"/>
                <w:b w:val="0"/>
              </w:rPr>
            </w:pPr>
          </w:p>
          <w:p w14:paraId="283969C6" w14:textId="131C30FB"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1629985D" w14:textId="57350624" w:rsidR="00162440" w:rsidRPr="00D40CCB" w:rsidRDefault="00162440" w:rsidP="00162440">
            <w:pPr>
              <w:jc w:val="both"/>
              <w:rPr>
                <w:rFonts w:ascii="Arial" w:hAnsi="Arial" w:cs="Arial"/>
                <w:b w:val="0"/>
              </w:rPr>
            </w:pPr>
          </w:p>
          <w:p w14:paraId="100A97DB" w14:textId="24F64108" w:rsidR="004642CF" w:rsidRPr="00D40CCB" w:rsidRDefault="004642CF" w:rsidP="00C4169A">
            <w:pPr>
              <w:jc w:val="both"/>
              <w:rPr>
                <w:rFonts w:ascii="Arial" w:hAnsi="Arial" w:cs="Arial"/>
                <w:b w:val="0"/>
              </w:rPr>
            </w:pPr>
          </w:p>
          <w:p w14:paraId="017071A6" w14:textId="77777777" w:rsidR="005D48E5" w:rsidRPr="00D40CCB" w:rsidRDefault="005D48E5" w:rsidP="00C4169A">
            <w:pPr>
              <w:jc w:val="both"/>
              <w:rPr>
                <w:rFonts w:ascii="Arial" w:hAnsi="Arial" w:cs="Arial"/>
                <w:b w:val="0"/>
              </w:rPr>
            </w:pPr>
          </w:p>
          <w:p w14:paraId="51C48C8D" w14:textId="77777777" w:rsidR="005D48E5" w:rsidRPr="00D40CCB" w:rsidRDefault="005D48E5" w:rsidP="00C4169A">
            <w:pPr>
              <w:jc w:val="both"/>
              <w:rPr>
                <w:rFonts w:ascii="Arial" w:hAnsi="Arial" w:cs="Arial"/>
                <w:b w:val="0"/>
              </w:rPr>
            </w:pPr>
          </w:p>
          <w:p w14:paraId="7C50CD3E" w14:textId="77777777" w:rsidR="004642CF" w:rsidRPr="00D40CCB" w:rsidRDefault="004642CF" w:rsidP="00C4169A">
            <w:pPr>
              <w:jc w:val="both"/>
              <w:rPr>
                <w:rFonts w:ascii="Arial" w:hAnsi="Arial" w:cs="Arial"/>
                <w:b w:val="0"/>
              </w:rPr>
            </w:pPr>
          </w:p>
        </w:tc>
      </w:tr>
      <w:tr w:rsidR="00D40CCB" w:rsidRPr="00D40CCB" w14:paraId="4CE782C9" w14:textId="77777777" w:rsidTr="00C4169A">
        <w:tc>
          <w:tcPr>
            <w:cnfStyle w:val="001000000000" w:firstRow="0" w:lastRow="0" w:firstColumn="1" w:lastColumn="0" w:oddVBand="0" w:evenVBand="0" w:oddHBand="0" w:evenHBand="0" w:firstRowFirstColumn="0" w:firstRowLastColumn="0" w:lastRowFirstColumn="0" w:lastRowLastColumn="0"/>
            <w:tcW w:w="1951" w:type="dxa"/>
            <w:vMerge/>
          </w:tcPr>
          <w:p w14:paraId="78B3D4F8"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25FE2DA0" w14:textId="77777777" w:rsidR="005D48E5" w:rsidRPr="00D40CCB" w:rsidRDefault="005D48E5" w:rsidP="004642CF">
            <w:pPr>
              <w:rPr>
                <w:rFonts w:ascii="Arial" w:hAnsi="Arial" w:cs="Arial"/>
              </w:rPr>
            </w:pPr>
          </w:p>
          <w:p w14:paraId="23290C99" w14:textId="77777777" w:rsidR="005D48E5" w:rsidRPr="00D40CCB" w:rsidRDefault="005D48E5" w:rsidP="004642CF">
            <w:pPr>
              <w:rPr>
                <w:rFonts w:ascii="Arial" w:hAnsi="Arial" w:cs="Arial"/>
              </w:rPr>
            </w:pPr>
          </w:p>
          <w:p w14:paraId="78D50945" w14:textId="77777777" w:rsidR="004642CF" w:rsidRPr="00D40CCB" w:rsidRDefault="004642CF" w:rsidP="004642CF">
            <w:pPr>
              <w:rPr>
                <w:rFonts w:ascii="Arial" w:hAnsi="Arial" w:cs="Arial"/>
              </w:rPr>
            </w:pPr>
            <w:r w:rsidRPr="00D40CCB">
              <w:rPr>
                <w:rFonts w:ascii="Arial" w:hAnsi="Arial" w:cs="Arial"/>
              </w:rPr>
              <w:t>Goods Vehicle Only Loading bay (see note below)</w:t>
            </w:r>
          </w:p>
          <w:p w14:paraId="1FD1850B"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43E9BCE7" w14:textId="77777777" w:rsidR="005D48E5" w:rsidRPr="00D40CCB" w:rsidRDefault="005D48E5" w:rsidP="004642CF">
            <w:pPr>
              <w:jc w:val="both"/>
              <w:rPr>
                <w:rFonts w:ascii="Arial" w:hAnsi="Arial" w:cs="Arial"/>
                <w:b w:val="0"/>
              </w:rPr>
            </w:pPr>
          </w:p>
          <w:p w14:paraId="7900D5D0" w14:textId="77777777" w:rsidR="005D48E5" w:rsidRPr="00D40CCB" w:rsidRDefault="005D48E5" w:rsidP="004642CF">
            <w:pPr>
              <w:jc w:val="both"/>
              <w:rPr>
                <w:rFonts w:ascii="Arial" w:hAnsi="Arial" w:cs="Arial"/>
                <w:b w:val="0"/>
              </w:rPr>
            </w:pPr>
          </w:p>
          <w:p w14:paraId="30177BFB" w14:textId="77777777" w:rsidR="004642CF" w:rsidRPr="00D40CCB" w:rsidRDefault="004642CF" w:rsidP="004642CF">
            <w:pPr>
              <w:jc w:val="both"/>
              <w:rPr>
                <w:rFonts w:ascii="Arial" w:hAnsi="Arial" w:cs="Arial"/>
                <w:b w:val="0"/>
              </w:rPr>
            </w:pPr>
            <w:r w:rsidRPr="00D40CCB">
              <w:rPr>
                <w:rFonts w:ascii="Arial" w:hAnsi="Arial" w:cs="Arial"/>
                <w:b w:val="0"/>
              </w:rPr>
              <w:t>None – PCN issued immediately to any vehicle that is not classified as a goods vehicle.</w:t>
            </w:r>
          </w:p>
          <w:p w14:paraId="0FFC29EC" w14:textId="77777777" w:rsidR="004642CF" w:rsidRPr="00D40CCB" w:rsidRDefault="004642CF" w:rsidP="004642CF">
            <w:pPr>
              <w:jc w:val="both"/>
              <w:rPr>
                <w:rFonts w:ascii="Arial" w:hAnsi="Arial" w:cs="Arial"/>
                <w:b w:val="0"/>
              </w:rPr>
            </w:pPr>
          </w:p>
          <w:p w14:paraId="57E0FF20" w14:textId="62C85D3F" w:rsidR="004642CF" w:rsidRPr="00D40CCB" w:rsidRDefault="004642CF" w:rsidP="004642CF">
            <w:pPr>
              <w:jc w:val="both"/>
              <w:rPr>
                <w:rFonts w:ascii="Arial" w:hAnsi="Arial" w:cs="Arial"/>
                <w:b w:val="0"/>
              </w:rPr>
            </w:pPr>
            <w:r w:rsidRPr="00D40CCB">
              <w:rPr>
                <w:rFonts w:ascii="Arial" w:hAnsi="Arial" w:cs="Arial"/>
                <w:b w:val="0"/>
              </w:rPr>
              <w:t>20 minutes</w:t>
            </w:r>
            <w:r w:rsidR="001A1DA4">
              <w:rPr>
                <w:rFonts w:ascii="Arial" w:hAnsi="Arial" w:cs="Arial"/>
                <w:b w:val="0"/>
              </w:rPr>
              <w:t xml:space="preserve"> observation</w:t>
            </w:r>
            <w:r w:rsidRPr="00D40CCB">
              <w:rPr>
                <w:rFonts w:ascii="Arial" w:hAnsi="Arial" w:cs="Arial"/>
                <w:b w:val="0"/>
              </w:rPr>
              <w:t xml:space="preserve"> for goods vehicles to ensure that continuous loading/unloading activities are taking place</w:t>
            </w:r>
            <w:r w:rsidR="005B2057" w:rsidRPr="00D40CCB">
              <w:rPr>
                <w:rFonts w:ascii="Arial" w:hAnsi="Arial" w:cs="Arial"/>
                <w:b w:val="0"/>
              </w:rPr>
              <w:t xml:space="preserve">. However, a </w:t>
            </w:r>
            <w:r w:rsidR="00DA64BE" w:rsidRPr="00D40CCB">
              <w:rPr>
                <w:rFonts w:ascii="Arial" w:hAnsi="Arial" w:cs="Arial"/>
                <w:b w:val="0"/>
              </w:rPr>
              <w:t xml:space="preserve">PCN may be issued </w:t>
            </w:r>
            <w:r w:rsidR="001818C9" w:rsidRPr="00D40CCB">
              <w:rPr>
                <w:rFonts w:ascii="Arial" w:hAnsi="Arial" w:cs="Arial"/>
                <w:b w:val="0"/>
              </w:rPr>
              <w:t xml:space="preserve">earlier </w:t>
            </w:r>
            <w:r w:rsidR="00DA64BE" w:rsidRPr="00D40CCB">
              <w:rPr>
                <w:rFonts w:ascii="Arial" w:hAnsi="Arial" w:cs="Arial"/>
                <w:b w:val="0"/>
              </w:rPr>
              <w:t>if it is established that</w:t>
            </w:r>
            <w:r w:rsidR="005B2057" w:rsidRPr="00D40CCB">
              <w:rPr>
                <w:rFonts w:ascii="Arial" w:hAnsi="Arial" w:cs="Arial"/>
                <w:b w:val="0"/>
              </w:rPr>
              <w:t xml:space="preserve"> loadin</w:t>
            </w:r>
            <w:r w:rsidR="00431E6A" w:rsidRPr="00D40CCB">
              <w:rPr>
                <w:rFonts w:ascii="Arial" w:hAnsi="Arial" w:cs="Arial"/>
                <w:b w:val="0"/>
              </w:rPr>
              <w:t>g activity is not taking place.</w:t>
            </w:r>
          </w:p>
          <w:p w14:paraId="2488A065" w14:textId="77777777" w:rsidR="001818C9" w:rsidRPr="00D40CCB" w:rsidRDefault="001818C9" w:rsidP="004642CF">
            <w:pPr>
              <w:jc w:val="both"/>
              <w:rPr>
                <w:rFonts w:ascii="Arial" w:hAnsi="Arial" w:cs="Arial"/>
                <w:b w:val="0"/>
              </w:rPr>
            </w:pPr>
          </w:p>
          <w:p w14:paraId="273042EA" w14:textId="77777777"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6DA857E6" w14:textId="77777777" w:rsidR="004642CF" w:rsidRPr="00D40CCB" w:rsidRDefault="004642CF" w:rsidP="00C4169A">
            <w:pPr>
              <w:jc w:val="both"/>
              <w:rPr>
                <w:rFonts w:ascii="Arial" w:hAnsi="Arial" w:cs="Arial"/>
                <w:b w:val="0"/>
              </w:rPr>
            </w:pPr>
          </w:p>
          <w:p w14:paraId="6E40F442" w14:textId="77777777" w:rsidR="00651184" w:rsidRPr="00D40CCB" w:rsidRDefault="00651184" w:rsidP="00C4169A">
            <w:pPr>
              <w:jc w:val="both"/>
              <w:rPr>
                <w:rFonts w:ascii="Arial" w:hAnsi="Arial" w:cs="Arial"/>
                <w:b w:val="0"/>
              </w:rPr>
            </w:pPr>
          </w:p>
        </w:tc>
      </w:tr>
      <w:tr w:rsidR="00D40CCB" w:rsidRPr="00D40CCB" w14:paraId="5F8AEC86" w14:textId="77777777" w:rsidTr="00C41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689127C4"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23AF86BC" w14:textId="77777777" w:rsidR="004642CF" w:rsidRPr="00D40CCB" w:rsidRDefault="004642CF" w:rsidP="00C4169A">
            <w:pPr>
              <w:rPr>
                <w:rFonts w:ascii="Arial" w:hAnsi="Arial" w:cs="Arial"/>
              </w:rPr>
            </w:pPr>
            <w:r w:rsidRPr="00D40CCB">
              <w:rPr>
                <w:rFonts w:ascii="Arial" w:hAnsi="Arial" w:cs="Arial"/>
              </w:rPr>
              <w:t>General loading bay (see note below)</w:t>
            </w: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1FD0AFCB" w14:textId="5BDA5A55" w:rsidR="005B2057" w:rsidRPr="00D40CCB" w:rsidRDefault="004642CF" w:rsidP="005B2057">
            <w:pPr>
              <w:jc w:val="both"/>
              <w:rPr>
                <w:rFonts w:ascii="Arial" w:hAnsi="Arial" w:cs="Arial"/>
                <w:b w:val="0"/>
              </w:rPr>
            </w:pPr>
            <w:r w:rsidRPr="00D40CCB">
              <w:rPr>
                <w:rFonts w:ascii="Arial" w:hAnsi="Arial" w:cs="Arial"/>
                <w:b w:val="0"/>
              </w:rPr>
              <w:t>20 minutes</w:t>
            </w:r>
            <w:r w:rsidR="001A1DA4">
              <w:rPr>
                <w:rFonts w:ascii="Arial" w:hAnsi="Arial" w:cs="Arial"/>
                <w:b w:val="0"/>
              </w:rPr>
              <w:t xml:space="preserve"> observation</w:t>
            </w:r>
            <w:r w:rsidRPr="00D40CCB">
              <w:rPr>
                <w:rFonts w:ascii="Arial" w:hAnsi="Arial" w:cs="Arial"/>
                <w:b w:val="0"/>
              </w:rPr>
              <w:t xml:space="preserve"> for goods vehicles to ensure that continuous loading/unloading activities are taking place; 5 minutes for all other vehicles</w:t>
            </w:r>
            <w:r w:rsidR="005B2057" w:rsidRPr="00D40CCB">
              <w:rPr>
                <w:rFonts w:ascii="Arial" w:hAnsi="Arial" w:cs="Arial"/>
                <w:b w:val="0"/>
              </w:rPr>
              <w:t>. However, a PCN</w:t>
            </w:r>
            <w:r w:rsidR="00DA64BE" w:rsidRPr="00D40CCB">
              <w:rPr>
                <w:rFonts w:ascii="Arial" w:hAnsi="Arial" w:cs="Arial"/>
                <w:b w:val="0"/>
              </w:rPr>
              <w:t xml:space="preserve"> may be </w:t>
            </w:r>
            <w:r w:rsidR="001818C9" w:rsidRPr="00D40CCB">
              <w:rPr>
                <w:rFonts w:ascii="Arial" w:hAnsi="Arial" w:cs="Arial"/>
                <w:b w:val="0"/>
              </w:rPr>
              <w:t xml:space="preserve">earlier </w:t>
            </w:r>
            <w:r w:rsidR="00DA64BE" w:rsidRPr="00D40CCB">
              <w:rPr>
                <w:rFonts w:ascii="Arial" w:hAnsi="Arial" w:cs="Arial"/>
                <w:b w:val="0"/>
              </w:rPr>
              <w:t>if</w:t>
            </w:r>
            <w:r w:rsidR="005B2057" w:rsidRPr="00D40CCB">
              <w:rPr>
                <w:rFonts w:ascii="Arial" w:hAnsi="Arial" w:cs="Arial"/>
                <w:b w:val="0"/>
              </w:rPr>
              <w:t xml:space="preserve"> it is established that that loading activity is not taking place. </w:t>
            </w:r>
          </w:p>
          <w:p w14:paraId="287E1544" w14:textId="77777777" w:rsidR="001818C9" w:rsidRPr="00D40CCB" w:rsidRDefault="001818C9" w:rsidP="005B2057">
            <w:pPr>
              <w:jc w:val="both"/>
              <w:rPr>
                <w:rFonts w:ascii="Arial" w:hAnsi="Arial" w:cs="Arial"/>
                <w:b w:val="0"/>
              </w:rPr>
            </w:pPr>
          </w:p>
          <w:p w14:paraId="0183D8B6" w14:textId="77777777"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08028BA0" w14:textId="77777777" w:rsidR="001818C9" w:rsidRPr="00D40CCB" w:rsidRDefault="001818C9" w:rsidP="005B2057">
            <w:pPr>
              <w:jc w:val="both"/>
              <w:rPr>
                <w:rFonts w:ascii="Arial" w:hAnsi="Arial" w:cs="Arial"/>
                <w:b w:val="0"/>
              </w:rPr>
            </w:pPr>
          </w:p>
          <w:p w14:paraId="23F4BBE4" w14:textId="77777777" w:rsidR="004642CF" w:rsidRPr="00D40CCB" w:rsidRDefault="004642CF" w:rsidP="00C4169A">
            <w:pPr>
              <w:jc w:val="both"/>
              <w:rPr>
                <w:rFonts w:ascii="Arial" w:hAnsi="Arial" w:cs="Arial"/>
                <w:b w:val="0"/>
              </w:rPr>
            </w:pPr>
          </w:p>
          <w:p w14:paraId="7ED8D5B1" w14:textId="77777777" w:rsidR="004642CF" w:rsidRPr="00D40CCB" w:rsidRDefault="004642CF" w:rsidP="00C4169A">
            <w:pPr>
              <w:jc w:val="both"/>
              <w:rPr>
                <w:rFonts w:ascii="Arial" w:hAnsi="Arial" w:cs="Arial"/>
                <w:b w:val="0"/>
              </w:rPr>
            </w:pPr>
          </w:p>
        </w:tc>
      </w:tr>
      <w:tr w:rsidR="00D40CCB" w:rsidRPr="00D40CCB" w14:paraId="297B297E" w14:textId="77777777" w:rsidTr="005D48E5">
        <w:trPr>
          <w:trHeight w:val="1776"/>
        </w:trPr>
        <w:tc>
          <w:tcPr>
            <w:cnfStyle w:val="001000000000" w:firstRow="0" w:lastRow="0" w:firstColumn="1" w:lastColumn="0" w:oddVBand="0" w:evenVBand="0" w:oddHBand="0" w:evenHBand="0" w:firstRowFirstColumn="0" w:firstRowLastColumn="0" w:lastRowFirstColumn="0" w:lastRowLastColumn="0"/>
            <w:tcW w:w="1951" w:type="dxa"/>
          </w:tcPr>
          <w:p w14:paraId="6FA0A904" w14:textId="77777777" w:rsidR="004642CF" w:rsidRPr="00D40CCB" w:rsidRDefault="004642CF" w:rsidP="00C4169A">
            <w:pPr>
              <w:jc w:val="center"/>
              <w:rPr>
                <w:rFonts w:ascii="Arial" w:hAnsi="Arial" w:cs="Arial"/>
              </w:rPr>
            </w:pPr>
          </w:p>
          <w:p w14:paraId="01810494" w14:textId="77777777" w:rsidR="004642CF" w:rsidRPr="00D40CCB" w:rsidRDefault="004642CF" w:rsidP="00C4169A">
            <w:pPr>
              <w:jc w:val="center"/>
              <w:rPr>
                <w:rFonts w:ascii="Arial" w:hAnsi="Arial" w:cs="Arial"/>
              </w:rPr>
            </w:pPr>
          </w:p>
          <w:p w14:paraId="4D995AA3" w14:textId="77777777" w:rsidR="00C4169A" w:rsidRPr="00D40CCB" w:rsidRDefault="004642CF" w:rsidP="00C4169A">
            <w:pPr>
              <w:jc w:val="center"/>
              <w:rPr>
                <w:rFonts w:ascii="Arial" w:hAnsi="Arial" w:cs="Arial"/>
              </w:rPr>
            </w:pPr>
            <w:r w:rsidRPr="00D40CCB">
              <w:rPr>
                <w:rFonts w:ascii="Arial" w:hAnsi="Arial" w:cs="Arial"/>
              </w:rPr>
              <w:t>Limited Stay Parking Bays</w:t>
            </w:r>
          </w:p>
        </w:tc>
        <w:tc>
          <w:tcPr>
            <w:cnfStyle w:val="000010000000" w:firstRow="0" w:lastRow="0" w:firstColumn="0" w:lastColumn="0" w:oddVBand="1" w:evenVBand="0" w:oddHBand="0" w:evenHBand="0" w:firstRowFirstColumn="0" w:firstRowLastColumn="0" w:lastRowFirstColumn="0" w:lastRowLastColumn="0"/>
            <w:tcW w:w="3261" w:type="dxa"/>
          </w:tcPr>
          <w:p w14:paraId="0F36F3E3" w14:textId="77777777" w:rsidR="004642CF" w:rsidRPr="00D40CCB" w:rsidRDefault="004642CF" w:rsidP="00C4169A">
            <w:pPr>
              <w:rPr>
                <w:rFonts w:ascii="Arial" w:hAnsi="Arial" w:cs="Arial"/>
              </w:rPr>
            </w:pPr>
          </w:p>
          <w:p w14:paraId="4A371425" w14:textId="77777777" w:rsidR="004642CF" w:rsidRPr="00D40CCB" w:rsidRDefault="004642CF" w:rsidP="00C4169A">
            <w:pPr>
              <w:rPr>
                <w:rFonts w:ascii="Arial" w:hAnsi="Arial" w:cs="Arial"/>
              </w:rPr>
            </w:pPr>
          </w:p>
          <w:p w14:paraId="3E0CB0A0" w14:textId="77777777" w:rsidR="00C4169A" w:rsidRPr="00D40CCB" w:rsidRDefault="004642CF" w:rsidP="00C4169A">
            <w:pPr>
              <w:rPr>
                <w:rFonts w:ascii="Arial" w:hAnsi="Arial" w:cs="Arial"/>
              </w:rPr>
            </w:pPr>
            <w:r w:rsidRPr="00D40CCB">
              <w:rPr>
                <w:rFonts w:ascii="Arial" w:hAnsi="Arial" w:cs="Arial"/>
              </w:rPr>
              <w:t>Free parking for a specified limited period</w:t>
            </w:r>
          </w:p>
          <w:p w14:paraId="07E0B428" w14:textId="77777777" w:rsidR="00C4169A" w:rsidRPr="00D40CCB" w:rsidRDefault="00C4169A" w:rsidP="00C4169A">
            <w:pPr>
              <w:rPr>
                <w:rFonts w:ascii="Arial" w:hAnsi="Arial" w:cs="Arial"/>
              </w:rPr>
            </w:pPr>
          </w:p>
          <w:p w14:paraId="526C27B0" w14:textId="77777777" w:rsidR="00C4169A" w:rsidRPr="00D40CCB" w:rsidRDefault="00C4169A"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31507E97" w14:textId="77777777" w:rsidR="002A0B13" w:rsidRDefault="002A0B13" w:rsidP="00992B85">
            <w:pPr>
              <w:jc w:val="both"/>
              <w:rPr>
                <w:rFonts w:ascii="Arial" w:hAnsi="Arial" w:cs="Arial"/>
                <w:bCs w:val="0"/>
              </w:rPr>
            </w:pPr>
          </w:p>
          <w:p w14:paraId="1A3B7DE1" w14:textId="5A34A951" w:rsidR="00992B85" w:rsidRPr="00D40CCB" w:rsidRDefault="005D48E5" w:rsidP="00992B85">
            <w:pPr>
              <w:jc w:val="both"/>
              <w:rPr>
                <w:rFonts w:ascii="Arial" w:hAnsi="Arial" w:cs="Arial"/>
                <w:b w:val="0"/>
              </w:rPr>
            </w:pPr>
            <w:r w:rsidRPr="00D40CCB">
              <w:rPr>
                <w:rFonts w:ascii="Arial" w:hAnsi="Arial" w:cs="Arial"/>
                <w:b w:val="0"/>
              </w:rPr>
              <w:t>10 minutes</w:t>
            </w:r>
            <w:r w:rsidR="005B2057" w:rsidRPr="00D40CCB">
              <w:rPr>
                <w:rFonts w:ascii="Arial" w:hAnsi="Arial" w:cs="Arial"/>
                <w:b w:val="0"/>
              </w:rPr>
              <w:t xml:space="preserve"> </w:t>
            </w:r>
            <w:r w:rsidR="00992B85" w:rsidRPr="00D40CCB">
              <w:rPr>
                <w:rFonts w:ascii="Arial" w:hAnsi="Arial" w:cs="Arial"/>
                <w:b w:val="0"/>
              </w:rPr>
              <w:t xml:space="preserve">‘grace period’ beyond the </w:t>
            </w:r>
            <w:r w:rsidR="006F382A" w:rsidRPr="00D40CCB">
              <w:rPr>
                <w:rFonts w:ascii="Arial" w:hAnsi="Arial" w:cs="Arial"/>
                <w:b w:val="0"/>
              </w:rPr>
              <w:t>limited period</w:t>
            </w:r>
            <w:r w:rsidR="00992B85" w:rsidRPr="00D40CCB">
              <w:rPr>
                <w:rFonts w:ascii="Arial" w:hAnsi="Arial" w:cs="Arial"/>
                <w:b w:val="0"/>
              </w:rPr>
              <w:t>, then PCN issued immediately.</w:t>
            </w:r>
          </w:p>
          <w:p w14:paraId="39E36F42" w14:textId="77777777" w:rsidR="00C4169A" w:rsidRDefault="00C4169A" w:rsidP="005D48E5">
            <w:pPr>
              <w:jc w:val="both"/>
              <w:rPr>
                <w:rFonts w:ascii="Arial" w:hAnsi="Arial" w:cs="Arial"/>
                <w:bCs w:val="0"/>
              </w:rPr>
            </w:pPr>
          </w:p>
          <w:p w14:paraId="7C3EFEEB" w14:textId="77777777" w:rsidR="002A0B13" w:rsidRDefault="002A0B13" w:rsidP="005D48E5">
            <w:pPr>
              <w:jc w:val="both"/>
              <w:rPr>
                <w:rFonts w:ascii="Arial" w:hAnsi="Arial" w:cs="Arial"/>
                <w:bCs w:val="0"/>
              </w:rPr>
            </w:pPr>
          </w:p>
          <w:p w14:paraId="34A6E3E8" w14:textId="77777777" w:rsidR="002A0B13" w:rsidRDefault="002A0B13" w:rsidP="005D48E5">
            <w:pPr>
              <w:jc w:val="both"/>
              <w:rPr>
                <w:rFonts w:ascii="Arial" w:hAnsi="Arial" w:cs="Arial"/>
                <w:bCs w:val="0"/>
              </w:rPr>
            </w:pPr>
          </w:p>
          <w:p w14:paraId="74FE489D" w14:textId="77777777" w:rsidR="002A0B13" w:rsidRDefault="002A0B13" w:rsidP="005D48E5">
            <w:pPr>
              <w:jc w:val="both"/>
              <w:rPr>
                <w:rFonts w:ascii="Arial" w:hAnsi="Arial" w:cs="Arial"/>
                <w:bCs w:val="0"/>
              </w:rPr>
            </w:pPr>
          </w:p>
          <w:p w14:paraId="7758ECA3" w14:textId="01820B75" w:rsidR="002A0B13" w:rsidRPr="00D40CCB" w:rsidRDefault="002A0B13" w:rsidP="005D48E5">
            <w:pPr>
              <w:jc w:val="both"/>
              <w:rPr>
                <w:rFonts w:ascii="Arial" w:hAnsi="Arial" w:cs="Arial"/>
                <w:b w:val="0"/>
              </w:rPr>
            </w:pPr>
          </w:p>
        </w:tc>
      </w:tr>
      <w:tr w:rsidR="00D40CCB" w:rsidRPr="00D40CCB" w14:paraId="42D5B511"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4F39F69" w14:textId="263EB3A7" w:rsidR="00C4169A" w:rsidRPr="00D40CCB" w:rsidRDefault="002A0B13" w:rsidP="00C4169A">
            <w:pPr>
              <w:jc w:val="center"/>
              <w:rPr>
                <w:rFonts w:ascii="Arial" w:hAnsi="Arial" w:cs="Arial"/>
                <w:b w:val="0"/>
              </w:rPr>
            </w:pPr>
            <w:r w:rsidRPr="00981184">
              <w:rPr>
                <w:rFonts w:ascii="Arial" w:hAnsi="Arial" w:cs="Arial"/>
                <w:color w:val="000000" w:themeColor="text1"/>
              </w:rPr>
              <w:lastRenderedPageBreak/>
              <w:t>Charge Parking (on street parking bays)</w:t>
            </w:r>
          </w:p>
        </w:tc>
        <w:tc>
          <w:tcPr>
            <w:cnfStyle w:val="000010000000" w:firstRow="0" w:lastRow="0" w:firstColumn="0" w:lastColumn="0" w:oddVBand="1" w:evenVBand="0" w:oddHBand="0" w:evenHBand="0" w:firstRowFirstColumn="0" w:firstRowLastColumn="0" w:lastRowFirstColumn="0" w:lastRowLastColumn="0"/>
            <w:tcW w:w="3261" w:type="dxa"/>
          </w:tcPr>
          <w:p w14:paraId="41377AC7" w14:textId="77777777" w:rsidR="00C4169A" w:rsidRPr="00D40CCB" w:rsidRDefault="00C4169A" w:rsidP="00C4169A">
            <w:pPr>
              <w:rPr>
                <w:rFonts w:ascii="Arial" w:hAnsi="Arial" w:cs="Arial"/>
              </w:rPr>
            </w:pPr>
            <w:r w:rsidRPr="00D40CCB">
              <w:rPr>
                <w:rFonts w:ascii="Arial" w:hAnsi="Arial" w:cs="Arial"/>
              </w:rPr>
              <w:t>Parked without payment of the parking charge (including going to obtain change).</w:t>
            </w:r>
          </w:p>
          <w:p w14:paraId="086DF30C" w14:textId="77777777" w:rsidR="00C4169A" w:rsidRPr="00D40CCB" w:rsidRDefault="00C4169A" w:rsidP="00C4169A">
            <w:pPr>
              <w:rPr>
                <w:rFonts w:ascii="Arial" w:hAnsi="Arial" w:cs="Arial"/>
              </w:rPr>
            </w:pPr>
          </w:p>
          <w:p w14:paraId="3FA658E0" w14:textId="77777777" w:rsidR="00541B70" w:rsidRDefault="00541B70" w:rsidP="00C4169A">
            <w:pPr>
              <w:rPr>
                <w:rFonts w:ascii="Arial" w:hAnsi="Arial" w:cs="Arial"/>
              </w:rPr>
            </w:pPr>
          </w:p>
          <w:p w14:paraId="7D11C329" w14:textId="31FC85D0" w:rsidR="00C4169A" w:rsidRPr="00D40CCB" w:rsidRDefault="00C4169A" w:rsidP="00C4169A">
            <w:pPr>
              <w:rPr>
                <w:rFonts w:ascii="Arial" w:hAnsi="Arial" w:cs="Arial"/>
              </w:rPr>
            </w:pPr>
            <w:r w:rsidRPr="00D40CCB">
              <w:rPr>
                <w:rFonts w:ascii="Arial" w:hAnsi="Arial" w:cs="Arial"/>
              </w:rPr>
              <w:t>Failure to display a valid ticket or permit.</w:t>
            </w:r>
          </w:p>
          <w:p w14:paraId="2D78F7C1" w14:textId="77777777" w:rsidR="00C4169A" w:rsidRPr="00D40CCB" w:rsidRDefault="00C4169A" w:rsidP="00C4169A">
            <w:pPr>
              <w:rPr>
                <w:rFonts w:ascii="Arial" w:hAnsi="Arial" w:cs="Arial"/>
              </w:rPr>
            </w:pPr>
          </w:p>
          <w:p w14:paraId="14C56455" w14:textId="16998E1E" w:rsidR="00C4169A" w:rsidRPr="00D40CCB" w:rsidRDefault="00C4169A" w:rsidP="00C4169A">
            <w:pPr>
              <w:rPr>
                <w:rFonts w:ascii="Arial" w:hAnsi="Arial" w:cs="Arial"/>
              </w:rPr>
            </w:pPr>
            <w:r w:rsidRPr="00D40CCB">
              <w:rPr>
                <w:rFonts w:ascii="Arial" w:hAnsi="Arial" w:cs="Arial"/>
              </w:rPr>
              <w:t xml:space="preserve">Parked after time paid </w:t>
            </w:r>
            <w:r w:rsidR="00E73874">
              <w:rPr>
                <w:rFonts w:ascii="Arial" w:hAnsi="Arial" w:cs="Arial"/>
              </w:rPr>
              <w:t xml:space="preserve">for has </w:t>
            </w:r>
            <w:r w:rsidRPr="00D40CCB">
              <w:rPr>
                <w:rFonts w:ascii="Arial" w:hAnsi="Arial" w:cs="Arial"/>
              </w:rPr>
              <w:t>expired.</w:t>
            </w:r>
          </w:p>
          <w:p w14:paraId="73A6D3B6" w14:textId="77777777" w:rsidR="00C4169A" w:rsidRPr="00D40CCB" w:rsidRDefault="00C4169A" w:rsidP="00C4169A">
            <w:pPr>
              <w:rPr>
                <w:rFonts w:ascii="Arial" w:hAnsi="Arial" w:cs="Arial"/>
              </w:rPr>
            </w:pPr>
          </w:p>
          <w:p w14:paraId="6214EE38" w14:textId="77777777" w:rsidR="00C4169A" w:rsidRPr="00D40CCB" w:rsidRDefault="00C4169A" w:rsidP="00C4169A">
            <w:pPr>
              <w:rPr>
                <w:rFonts w:ascii="Arial" w:hAnsi="Arial" w:cs="Arial"/>
              </w:rPr>
            </w:pPr>
            <w:r w:rsidRPr="00D40CCB">
              <w:rPr>
                <w:rFonts w:ascii="Arial" w:hAnsi="Arial" w:cs="Arial"/>
              </w:rPr>
              <w:t>Parked beyond the maximum stay period.</w:t>
            </w:r>
          </w:p>
          <w:p w14:paraId="5803B2FC" w14:textId="77777777" w:rsidR="00C4169A" w:rsidRPr="00D40CCB" w:rsidRDefault="00C4169A"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3CF22EDC" w14:textId="6BAC5AD2" w:rsidR="00541B70" w:rsidRPr="006A5257" w:rsidRDefault="00541B70" w:rsidP="00541B70">
            <w:pPr>
              <w:rPr>
                <w:rFonts w:ascii="Arial" w:hAnsi="Arial" w:cs="Arial"/>
                <w:b w:val="0"/>
              </w:rPr>
            </w:pPr>
            <w:r w:rsidRPr="006A5257">
              <w:rPr>
                <w:rFonts w:ascii="Arial" w:hAnsi="Arial" w:cs="Arial"/>
                <w:b w:val="0"/>
              </w:rPr>
              <w:t>5 minutes observation time</w:t>
            </w:r>
            <w:r w:rsidRPr="002A0B13">
              <w:rPr>
                <w:rFonts w:ascii="Arial" w:hAnsi="Arial" w:cs="Arial"/>
                <w:b w:val="0"/>
                <w:color w:val="FF0000"/>
              </w:rPr>
              <w:t xml:space="preserve"> </w:t>
            </w:r>
          </w:p>
          <w:p w14:paraId="74FC7545" w14:textId="77777777" w:rsidR="00C4169A" w:rsidRPr="00D40CCB" w:rsidRDefault="00C4169A" w:rsidP="00C4169A">
            <w:pPr>
              <w:rPr>
                <w:rFonts w:ascii="Arial" w:hAnsi="Arial" w:cs="Arial"/>
                <w:b w:val="0"/>
              </w:rPr>
            </w:pPr>
          </w:p>
          <w:p w14:paraId="142BDC2B" w14:textId="77777777" w:rsidR="00C4169A" w:rsidRPr="00D40CCB" w:rsidRDefault="00C4169A" w:rsidP="00C4169A">
            <w:pPr>
              <w:rPr>
                <w:rFonts w:ascii="Arial" w:hAnsi="Arial" w:cs="Arial"/>
                <w:b w:val="0"/>
              </w:rPr>
            </w:pPr>
          </w:p>
          <w:p w14:paraId="71AA1A16" w14:textId="77777777" w:rsidR="00C4169A" w:rsidRPr="00D40CCB" w:rsidRDefault="00C4169A" w:rsidP="00C4169A">
            <w:pPr>
              <w:rPr>
                <w:rFonts w:ascii="Arial" w:hAnsi="Arial" w:cs="Arial"/>
                <w:b w:val="0"/>
              </w:rPr>
            </w:pPr>
          </w:p>
          <w:p w14:paraId="7FA8BA73" w14:textId="77777777" w:rsidR="00541B70" w:rsidRDefault="00541B70" w:rsidP="00C4169A">
            <w:pPr>
              <w:rPr>
                <w:rFonts w:ascii="Arial" w:hAnsi="Arial" w:cs="Arial"/>
                <w:bCs w:val="0"/>
              </w:rPr>
            </w:pPr>
          </w:p>
          <w:p w14:paraId="048B0A35" w14:textId="77777777" w:rsidR="00541B70" w:rsidRDefault="00541B70" w:rsidP="00C4169A">
            <w:pPr>
              <w:rPr>
                <w:rFonts w:ascii="Arial" w:hAnsi="Arial" w:cs="Arial"/>
                <w:bCs w:val="0"/>
              </w:rPr>
            </w:pPr>
          </w:p>
          <w:p w14:paraId="25B7AE3D" w14:textId="0705CCB6" w:rsidR="00C4169A" w:rsidRPr="00D40CCB" w:rsidRDefault="00C4169A" w:rsidP="00C4169A">
            <w:pPr>
              <w:rPr>
                <w:rFonts w:ascii="Arial" w:hAnsi="Arial" w:cs="Arial"/>
                <w:b w:val="0"/>
              </w:rPr>
            </w:pPr>
            <w:r w:rsidRPr="00D40CCB">
              <w:rPr>
                <w:rFonts w:ascii="Arial" w:hAnsi="Arial" w:cs="Arial"/>
                <w:b w:val="0"/>
              </w:rPr>
              <w:t>5 minutes</w:t>
            </w:r>
            <w:r w:rsidR="00346947" w:rsidRPr="00D40CCB">
              <w:rPr>
                <w:rFonts w:ascii="Arial" w:hAnsi="Arial" w:cs="Arial"/>
                <w:b w:val="0"/>
              </w:rPr>
              <w:t xml:space="preserve"> observation time</w:t>
            </w:r>
          </w:p>
          <w:p w14:paraId="12A41189" w14:textId="77777777" w:rsidR="00C4169A" w:rsidRPr="00D40CCB" w:rsidRDefault="00C4169A" w:rsidP="00C4169A">
            <w:pPr>
              <w:rPr>
                <w:rFonts w:ascii="Arial" w:hAnsi="Arial" w:cs="Arial"/>
                <w:b w:val="0"/>
              </w:rPr>
            </w:pPr>
          </w:p>
          <w:p w14:paraId="3B41712A" w14:textId="77777777" w:rsidR="00C4169A" w:rsidRPr="00D40CCB" w:rsidRDefault="00C4169A" w:rsidP="00C4169A">
            <w:pPr>
              <w:rPr>
                <w:rFonts w:ascii="Arial" w:hAnsi="Arial" w:cs="Arial"/>
                <w:b w:val="0"/>
              </w:rPr>
            </w:pPr>
          </w:p>
          <w:p w14:paraId="589F1B2B" w14:textId="77777777" w:rsidR="00C4169A" w:rsidRPr="00D40CCB" w:rsidRDefault="00C4169A" w:rsidP="00C4169A">
            <w:pPr>
              <w:jc w:val="both"/>
              <w:rPr>
                <w:rFonts w:ascii="Arial" w:hAnsi="Arial" w:cs="Arial"/>
                <w:b w:val="0"/>
              </w:rPr>
            </w:pPr>
            <w:r w:rsidRPr="00D40CCB">
              <w:rPr>
                <w:rFonts w:ascii="Arial" w:hAnsi="Arial" w:cs="Arial"/>
                <w:b w:val="0"/>
              </w:rPr>
              <w:t xml:space="preserve">10 minutes </w:t>
            </w:r>
            <w:r w:rsidR="005B2057" w:rsidRPr="00D40CCB">
              <w:rPr>
                <w:rFonts w:ascii="Arial" w:hAnsi="Arial" w:cs="Arial"/>
                <w:b w:val="0"/>
              </w:rPr>
              <w:t>‘grace period’ after the expiry time</w:t>
            </w:r>
            <w:r w:rsidR="00DA64BE" w:rsidRPr="00D40CCB">
              <w:rPr>
                <w:rFonts w:ascii="Arial" w:hAnsi="Arial" w:cs="Arial"/>
                <w:b w:val="0"/>
              </w:rPr>
              <w:t>,</w:t>
            </w:r>
            <w:r w:rsidR="00346947" w:rsidRPr="00D40CCB">
              <w:rPr>
                <w:rFonts w:ascii="Arial" w:hAnsi="Arial" w:cs="Arial"/>
                <w:b w:val="0"/>
              </w:rPr>
              <w:t xml:space="preserve"> then PCN issued immediately</w:t>
            </w:r>
            <w:r w:rsidR="006F382A" w:rsidRPr="00D40CCB">
              <w:rPr>
                <w:rFonts w:ascii="Arial" w:hAnsi="Arial" w:cs="Arial"/>
                <w:b w:val="0"/>
              </w:rPr>
              <w:t>.</w:t>
            </w:r>
          </w:p>
          <w:p w14:paraId="6AE22253" w14:textId="77777777" w:rsidR="00C4169A" w:rsidRPr="00D40CCB" w:rsidRDefault="00C4169A" w:rsidP="00C4169A">
            <w:pPr>
              <w:jc w:val="both"/>
              <w:rPr>
                <w:rFonts w:ascii="Arial" w:hAnsi="Arial" w:cs="Arial"/>
                <w:b w:val="0"/>
              </w:rPr>
            </w:pPr>
          </w:p>
          <w:p w14:paraId="004BC4F7" w14:textId="77777777" w:rsidR="00C4169A" w:rsidRPr="00D40CCB" w:rsidRDefault="00C4169A" w:rsidP="00C4169A">
            <w:pPr>
              <w:jc w:val="both"/>
              <w:rPr>
                <w:rFonts w:ascii="Arial" w:hAnsi="Arial" w:cs="Arial"/>
                <w:b w:val="0"/>
              </w:rPr>
            </w:pPr>
            <w:r w:rsidRPr="00D40CCB">
              <w:rPr>
                <w:rFonts w:ascii="Arial" w:hAnsi="Arial" w:cs="Arial"/>
                <w:b w:val="0"/>
              </w:rPr>
              <w:t xml:space="preserve">10 minutes </w:t>
            </w:r>
            <w:r w:rsidR="00346947" w:rsidRPr="00D40CCB">
              <w:rPr>
                <w:rFonts w:ascii="Arial" w:hAnsi="Arial" w:cs="Arial"/>
                <w:b w:val="0"/>
              </w:rPr>
              <w:t xml:space="preserve">‘grace period’ </w:t>
            </w:r>
            <w:r w:rsidRPr="00D40CCB">
              <w:rPr>
                <w:rFonts w:ascii="Arial" w:hAnsi="Arial" w:cs="Arial"/>
                <w:b w:val="0"/>
              </w:rPr>
              <w:t>beyond the maximum stay period</w:t>
            </w:r>
            <w:r w:rsidR="00DA64BE" w:rsidRPr="00D40CCB">
              <w:rPr>
                <w:rFonts w:ascii="Arial" w:hAnsi="Arial" w:cs="Arial"/>
                <w:b w:val="0"/>
              </w:rPr>
              <w:t>,</w:t>
            </w:r>
            <w:r w:rsidR="00346947" w:rsidRPr="00D40CCB">
              <w:rPr>
                <w:rFonts w:ascii="Arial" w:hAnsi="Arial" w:cs="Arial"/>
                <w:b w:val="0"/>
              </w:rPr>
              <w:t xml:space="preserve"> </w:t>
            </w:r>
            <w:r w:rsidR="006F382A" w:rsidRPr="00D40CCB">
              <w:rPr>
                <w:rFonts w:ascii="Arial" w:hAnsi="Arial" w:cs="Arial"/>
                <w:b w:val="0"/>
              </w:rPr>
              <w:t>then PCN issued immediately.</w:t>
            </w:r>
          </w:p>
          <w:p w14:paraId="75CFE01D" w14:textId="77777777" w:rsidR="00C4169A" w:rsidRPr="00D40CCB" w:rsidRDefault="00C4169A" w:rsidP="00C4169A">
            <w:pPr>
              <w:jc w:val="both"/>
              <w:rPr>
                <w:rFonts w:ascii="Arial" w:hAnsi="Arial" w:cs="Arial"/>
                <w:b w:val="0"/>
              </w:rPr>
            </w:pPr>
          </w:p>
        </w:tc>
      </w:tr>
      <w:tr w:rsidR="002A0B13" w:rsidRPr="00D40CCB" w14:paraId="54975DAE" w14:textId="77777777" w:rsidTr="004F7520">
        <w:tc>
          <w:tcPr>
            <w:cnfStyle w:val="001000000000" w:firstRow="0" w:lastRow="0" w:firstColumn="1" w:lastColumn="0" w:oddVBand="0" w:evenVBand="0" w:oddHBand="0" w:evenHBand="0" w:firstRowFirstColumn="0" w:firstRowLastColumn="0" w:lastRowFirstColumn="0" w:lastRowLastColumn="0"/>
            <w:tcW w:w="1951" w:type="dxa"/>
          </w:tcPr>
          <w:p w14:paraId="6E1AB30B" w14:textId="11152C6D" w:rsidR="002A0B13" w:rsidRPr="00B86DDB" w:rsidRDefault="002A0B13" w:rsidP="002A0B13">
            <w:pPr>
              <w:jc w:val="center"/>
              <w:rPr>
                <w:rFonts w:ascii="Arial" w:hAnsi="Arial" w:cs="Arial"/>
                <w:color w:val="FF0000"/>
              </w:rPr>
            </w:pPr>
            <w:r w:rsidRPr="00EA2333">
              <w:rPr>
                <w:rFonts w:ascii="Arial" w:hAnsi="Arial" w:cs="Arial"/>
                <w:color w:val="000000" w:themeColor="text1"/>
              </w:rPr>
              <w:t xml:space="preserve">Charge Parking (off street </w:t>
            </w:r>
            <w:r w:rsidR="00FE404B" w:rsidRPr="00EA2333">
              <w:rPr>
                <w:rFonts w:ascii="Arial" w:hAnsi="Arial" w:cs="Arial"/>
                <w:color w:val="000000" w:themeColor="text1"/>
              </w:rPr>
              <w:t>car parks and multi storey car parks</w:t>
            </w:r>
            <w:r w:rsidRPr="00EA2333">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3261" w:type="dxa"/>
          </w:tcPr>
          <w:p w14:paraId="63B33468" w14:textId="77777777" w:rsidR="002A0B13" w:rsidRPr="006A5257" w:rsidRDefault="002A0B13" w:rsidP="002A0B13">
            <w:pPr>
              <w:rPr>
                <w:rFonts w:ascii="Arial" w:hAnsi="Arial" w:cs="Arial"/>
              </w:rPr>
            </w:pPr>
            <w:r w:rsidRPr="006A5257">
              <w:rPr>
                <w:rFonts w:ascii="Arial" w:hAnsi="Arial" w:cs="Arial"/>
              </w:rPr>
              <w:t>Parked without payment of the parking charge (including going to obtain change).</w:t>
            </w:r>
          </w:p>
          <w:p w14:paraId="6CEE5BDC" w14:textId="77777777" w:rsidR="002A0B13" w:rsidRDefault="002A0B13" w:rsidP="002A0B13">
            <w:pPr>
              <w:rPr>
                <w:rFonts w:ascii="Arial" w:hAnsi="Arial" w:cs="Arial"/>
                <w:color w:val="FF0000"/>
              </w:rPr>
            </w:pPr>
          </w:p>
          <w:p w14:paraId="6F8A6F04" w14:textId="77777777" w:rsidR="002A0B13" w:rsidRDefault="002A0B13" w:rsidP="002A0B13">
            <w:pPr>
              <w:rPr>
                <w:rFonts w:ascii="Arial" w:hAnsi="Arial" w:cs="Arial"/>
                <w:color w:val="FF0000"/>
              </w:rPr>
            </w:pPr>
          </w:p>
          <w:p w14:paraId="08AAE63C" w14:textId="77777777" w:rsidR="002A0B13" w:rsidRDefault="002A0B13" w:rsidP="002A0B13">
            <w:pPr>
              <w:rPr>
                <w:rFonts w:ascii="Arial" w:hAnsi="Arial" w:cs="Arial"/>
                <w:color w:val="FF0000"/>
              </w:rPr>
            </w:pPr>
          </w:p>
          <w:p w14:paraId="319317B0" w14:textId="77777777" w:rsidR="002A0B13" w:rsidRPr="00B86DDB" w:rsidRDefault="002A0B13" w:rsidP="002A0B13">
            <w:pPr>
              <w:rPr>
                <w:rFonts w:ascii="Arial" w:hAnsi="Arial" w:cs="Arial"/>
                <w:color w:val="FF0000"/>
              </w:rPr>
            </w:pPr>
          </w:p>
          <w:p w14:paraId="343F1655" w14:textId="77777777" w:rsidR="002A0B13" w:rsidRDefault="002A0B13" w:rsidP="002A0B13">
            <w:pPr>
              <w:rPr>
                <w:rFonts w:ascii="Arial" w:hAnsi="Arial" w:cs="Arial"/>
              </w:rPr>
            </w:pPr>
          </w:p>
          <w:p w14:paraId="43B49A8C" w14:textId="77777777" w:rsidR="002A0B13" w:rsidRDefault="002A0B13" w:rsidP="002A0B13">
            <w:pPr>
              <w:rPr>
                <w:rFonts w:ascii="Arial" w:hAnsi="Arial" w:cs="Arial"/>
              </w:rPr>
            </w:pPr>
          </w:p>
          <w:p w14:paraId="73008C02" w14:textId="4268231F" w:rsidR="002A0B13" w:rsidRPr="00401132" w:rsidRDefault="002A0B13" w:rsidP="002A0B13">
            <w:pPr>
              <w:rPr>
                <w:rFonts w:ascii="Arial" w:hAnsi="Arial" w:cs="Arial"/>
              </w:rPr>
            </w:pPr>
            <w:r w:rsidRPr="00401132">
              <w:rPr>
                <w:rFonts w:ascii="Arial" w:hAnsi="Arial" w:cs="Arial"/>
              </w:rPr>
              <w:t>Failure to display a valid parking permit.</w:t>
            </w:r>
          </w:p>
          <w:p w14:paraId="77081718" w14:textId="21B53A92" w:rsidR="002A0B13" w:rsidRDefault="002A0B13" w:rsidP="002A0B13">
            <w:pPr>
              <w:rPr>
                <w:rFonts w:ascii="Arial" w:hAnsi="Arial" w:cs="Arial"/>
              </w:rPr>
            </w:pPr>
          </w:p>
          <w:p w14:paraId="4094C9BB" w14:textId="77777777" w:rsidR="00541B70" w:rsidRPr="00401132" w:rsidRDefault="00541B70" w:rsidP="002A0B13">
            <w:pPr>
              <w:rPr>
                <w:rFonts w:ascii="Arial" w:hAnsi="Arial" w:cs="Arial"/>
              </w:rPr>
            </w:pPr>
          </w:p>
          <w:p w14:paraId="0C6AE2FE" w14:textId="09288105" w:rsidR="002A0B13" w:rsidRPr="00401132" w:rsidRDefault="002A0B13" w:rsidP="002A0B13">
            <w:pPr>
              <w:rPr>
                <w:rFonts w:ascii="Arial" w:hAnsi="Arial" w:cs="Arial"/>
              </w:rPr>
            </w:pPr>
            <w:r w:rsidRPr="00401132">
              <w:rPr>
                <w:rFonts w:ascii="Arial" w:hAnsi="Arial" w:cs="Arial"/>
              </w:rPr>
              <w:t xml:space="preserve">Parked after time paid </w:t>
            </w:r>
            <w:r w:rsidR="00E73874">
              <w:rPr>
                <w:rFonts w:ascii="Arial" w:hAnsi="Arial" w:cs="Arial"/>
              </w:rPr>
              <w:t xml:space="preserve">for has </w:t>
            </w:r>
            <w:r w:rsidRPr="00401132">
              <w:rPr>
                <w:rFonts w:ascii="Arial" w:hAnsi="Arial" w:cs="Arial"/>
              </w:rPr>
              <w:t>expired.</w:t>
            </w:r>
          </w:p>
          <w:p w14:paraId="7B92D3B5" w14:textId="77777777" w:rsidR="002A0B13" w:rsidRPr="00401132" w:rsidRDefault="002A0B13" w:rsidP="002A0B13">
            <w:pPr>
              <w:rPr>
                <w:rFonts w:ascii="Arial" w:hAnsi="Arial" w:cs="Arial"/>
              </w:rPr>
            </w:pPr>
          </w:p>
          <w:p w14:paraId="4AD0B1C0" w14:textId="79BFBE55" w:rsidR="002A0B13" w:rsidRDefault="002A0B13" w:rsidP="002A0B13">
            <w:pPr>
              <w:rPr>
                <w:rFonts w:ascii="Arial" w:hAnsi="Arial" w:cs="Arial"/>
              </w:rPr>
            </w:pPr>
          </w:p>
          <w:p w14:paraId="70D11F93" w14:textId="77777777" w:rsidR="00541B70" w:rsidRPr="00401132" w:rsidRDefault="00541B70" w:rsidP="002A0B13">
            <w:pPr>
              <w:rPr>
                <w:rFonts w:ascii="Arial" w:hAnsi="Arial" w:cs="Arial"/>
              </w:rPr>
            </w:pPr>
          </w:p>
          <w:p w14:paraId="675B7419" w14:textId="77777777" w:rsidR="0012467A" w:rsidRDefault="0012467A" w:rsidP="002A0B13">
            <w:pPr>
              <w:rPr>
                <w:rFonts w:ascii="Arial" w:hAnsi="Arial" w:cs="Arial"/>
              </w:rPr>
            </w:pPr>
          </w:p>
          <w:p w14:paraId="433FFB46" w14:textId="25592133" w:rsidR="002A0B13" w:rsidRPr="00401132" w:rsidRDefault="002A0B13" w:rsidP="002A0B13">
            <w:pPr>
              <w:rPr>
                <w:rFonts w:ascii="Arial" w:hAnsi="Arial" w:cs="Arial"/>
              </w:rPr>
            </w:pPr>
            <w:r w:rsidRPr="00401132">
              <w:rPr>
                <w:rFonts w:ascii="Arial" w:hAnsi="Arial" w:cs="Arial"/>
              </w:rPr>
              <w:t>Parked beyond the maximum stay period.</w:t>
            </w:r>
          </w:p>
          <w:p w14:paraId="1153912E" w14:textId="77777777" w:rsidR="002A0B13" w:rsidRPr="00D40CCB" w:rsidRDefault="002A0B13" w:rsidP="002A0B13">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6F54753B" w14:textId="5D4B7C54" w:rsidR="002A0B13" w:rsidRPr="00EA2333" w:rsidRDefault="002A0B13" w:rsidP="002A0B13">
            <w:pPr>
              <w:rPr>
                <w:rFonts w:ascii="Arial" w:hAnsi="Arial" w:cs="Arial"/>
                <w:b w:val="0"/>
                <w:color w:val="000000" w:themeColor="text1"/>
              </w:rPr>
            </w:pPr>
            <w:r w:rsidRPr="00EA2333">
              <w:rPr>
                <w:rFonts w:ascii="Arial" w:hAnsi="Arial" w:cs="Arial"/>
                <w:b w:val="0"/>
                <w:color w:val="000000" w:themeColor="text1"/>
              </w:rPr>
              <w:t>5 minutes observation time</w:t>
            </w:r>
            <w:r w:rsidR="00CD6607" w:rsidRPr="00EA2333">
              <w:rPr>
                <w:rFonts w:ascii="Arial" w:hAnsi="Arial" w:cs="Arial"/>
                <w:b w:val="0"/>
                <w:color w:val="000000" w:themeColor="text1"/>
              </w:rPr>
              <w:t xml:space="preserve"> in pay and display car parks.</w:t>
            </w:r>
          </w:p>
          <w:p w14:paraId="4BC2A026" w14:textId="6AB7281C" w:rsidR="00541B70" w:rsidRPr="00EA2333" w:rsidRDefault="002A0B13" w:rsidP="00541B70">
            <w:pPr>
              <w:rPr>
                <w:rFonts w:ascii="Arial" w:hAnsi="Arial" w:cs="Arial"/>
                <w:b w:val="0"/>
                <w:color w:val="000000" w:themeColor="text1"/>
              </w:rPr>
            </w:pPr>
            <w:r w:rsidRPr="00EA2333">
              <w:rPr>
                <w:rFonts w:ascii="Arial" w:hAnsi="Arial" w:cs="Arial"/>
                <w:b w:val="0"/>
                <w:color w:val="000000" w:themeColor="text1"/>
              </w:rPr>
              <w:t xml:space="preserve">10 minutes observation time </w:t>
            </w:r>
          </w:p>
          <w:p w14:paraId="058CC2C9" w14:textId="06D1695F" w:rsidR="00CD6607" w:rsidRPr="00EA2333" w:rsidRDefault="00E514DA" w:rsidP="00CD6607">
            <w:pPr>
              <w:rPr>
                <w:rFonts w:ascii="Arial" w:hAnsi="Arial" w:cs="Arial"/>
                <w:b w:val="0"/>
                <w:color w:val="000000" w:themeColor="text1"/>
              </w:rPr>
            </w:pPr>
            <w:r w:rsidRPr="00EA2333">
              <w:rPr>
                <w:rFonts w:ascii="Arial" w:hAnsi="Arial" w:cs="Arial"/>
                <w:b w:val="0"/>
                <w:color w:val="000000" w:themeColor="text1"/>
              </w:rPr>
              <w:t>i</w:t>
            </w:r>
            <w:r w:rsidR="00CD6607" w:rsidRPr="00EA2333">
              <w:rPr>
                <w:rFonts w:ascii="Arial" w:hAnsi="Arial" w:cs="Arial"/>
                <w:b w:val="0"/>
                <w:color w:val="000000" w:themeColor="text1"/>
              </w:rPr>
              <w:t xml:space="preserve">n multi storey car parks which operate Check-in Check-out parking.  </w:t>
            </w:r>
          </w:p>
          <w:p w14:paraId="2A37FBD8" w14:textId="77777777" w:rsidR="002A0B13" w:rsidRDefault="002A0B13" w:rsidP="002A0B13">
            <w:pPr>
              <w:rPr>
                <w:rFonts w:ascii="Arial" w:hAnsi="Arial" w:cs="Arial"/>
                <w:b w:val="0"/>
              </w:rPr>
            </w:pPr>
          </w:p>
          <w:p w14:paraId="6C4F53BB" w14:textId="77777777" w:rsidR="0012467A" w:rsidRDefault="0012467A" w:rsidP="002A0B13">
            <w:pPr>
              <w:rPr>
                <w:rFonts w:ascii="Arial" w:hAnsi="Arial" w:cs="Arial"/>
                <w:bCs w:val="0"/>
              </w:rPr>
            </w:pPr>
          </w:p>
          <w:p w14:paraId="127BA25E" w14:textId="77777777" w:rsidR="0012467A" w:rsidRDefault="0012467A" w:rsidP="002A0B13">
            <w:pPr>
              <w:rPr>
                <w:rFonts w:ascii="Arial" w:hAnsi="Arial" w:cs="Arial"/>
                <w:bCs w:val="0"/>
              </w:rPr>
            </w:pPr>
          </w:p>
          <w:p w14:paraId="5417B4D8" w14:textId="77777777" w:rsidR="001C0CA7" w:rsidRDefault="001C0CA7" w:rsidP="002A0B13">
            <w:pPr>
              <w:rPr>
                <w:rFonts w:ascii="Arial" w:hAnsi="Arial" w:cs="Arial"/>
                <w:bCs w:val="0"/>
              </w:rPr>
            </w:pPr>
          </w:p>
          <w:p w14:paraId="40C558A9" w14:textId="1CA88454" w:rsidR="002A0B13" w:rsidRPr="00401132" w:rsidRDefault="002A0B13" w:rsidP="002A0B13">
            <w:pPr>
              <w:rPr>
                <w:rFonts w:ascii="Arial" w:hAnsi="Arial" w:cs="Arial"/>
                <w:b w:val="0"/>
              </w:rPr>
            </w:pPr>
            <w:r w:rsidRPr="00401132">
              <w:rPr>
                <w:rFonts w:ascii="Arial" w:hAnsi="Arial" w:cs="Arial"/>
                <w:b w:val="0"/>
              </w:rPr>
              <w:t>5 minutes observation time</w:t>
            </w:r>
          </w:p>
          <w:p w14:paraId="6DE71CA7" w14:textId="77777777" w:rsidR="002A0B13" w:rsidRPr="00401132" w:rsidRDefault="002A0B13" w:rsidP="002A0B13">
            <w:pPr>
              <w:rPr>
                <w:rFonts w:ascii="Arial" w:hAnsi="Arial" w:cs="Arial"/>
              </w:rPr>
            </w:pPr>
          </w:p>
          <w:p w14:paraId="56431F50" w14:textId="77777777" w:rsidR="002A0B13" w:rsidRPr="00401132" w:rsidRDefault="002A0B13" w:rsidP="002A0B13">
            <w:pPr>
              <w:rPr>
                <w:rFonts w:ascii="Arial" w:hAnsi="Arial" w:cs="Arial"/>
              </w:rPr>
            </w:pPr>
          </w:p>
          <w:p w14:paraId="17E305F6" w14:textId="77777777" w:rsidR="0012467A" w:rsidRDefault="0012467A" w:rsidP="002A0B13">
            <w:pPr>
              <w:jc w:val="both"/>
              <w:rPr>
                <w:rFonts w:ascii="Arial" w:hAnsi="Arial" w:cs="Arial"/>
                <w:bCs w:val="0"/>
              </w:rPr>
            </w:pPr>
          </w:p>
          <w:p w14:paraId="5E06557A" w14:textId="0E26FC41" w:rsidR="0012467A" w:rsidRDefault="002A0B13" w:rsidP="0012467A">
            <w:pPr>
              <w:rPr>
                <w:rFonts w:ascii="Arial" w:hAnsi="Arial" w:cs="Arial"/>
                <w:bCs w:val="0"/>
              </w:rPr>
            </w:pPr>
            <w:r w:rsidRPr="00401132">
              <w:rPr>
                <w:rFonts w:ascii="Arial" w:hAnsi="Arial" w:cs="Arial"/>
                <w:b w:val="0"/>
              </w:rPr>
              <w:t>10 minutes ‘grace period’ after the expiry time, then PCN issued immediately.</w:t>
            </w:r>
            <w:r w:rsidR="00541B70">
              <w:rPr>
                <w:rFonts w:ascii="Arial" w:hAnsi="Arial" w:cs="Arial"/>
                <w:b w:val="0"/>
              </w:rPr>
              <w:t xml:space="preserve"> </w:t>
            </w:r>
          </w:p>
          <w:p w14:paraId="08A80017" w14:textId="301827DB" w:rsidR="001C0CA7" w:rsidRDefault="001C0CA7" w:rsidP="0012467A">
            <w:pPr>
              <w:rPr>
                <w:rFonts w:ascii="Arial" w:hAnsi="Arial" w:cs="Arial"/>
                <w:bCs w:val="0"/>
              </w:rPr>
            </w:pPr>
          </w:p>
          <w:p w14:paraId="29BDCA90" w14:textId="7110AD28" w:rsidR="001C0CA7" w:rsidRDefault="001C0CA7" w:rsidP="0012467A">
            <w:pPr>
              <w:rPr>
                <w:rFonts w:ascii="Arial" w:hAnsi="Arial" w:cs="Arial"/>
                <w:bCs w:val="0"/>
              </w:rPr>
            </w:pPr>
          </w:p>
          <w:p w14:paraId="48C41836" w14:textId="77777777" w:rsidR="0012467A" w:rsidRPr="00B86DDB" w:rsidRDefault="0012467A" w:rsidP="002A0B13">
            <w:pPr>
              <w:jc w:val="both"/>
              <w:rPr>
                <w:rFonts w:ascii="Arial" w:hAnsi="Arial" w:cs="Arial"/>
                <w:b w:val="0"/>
                <w:color w:val="FF0000"/>
              </w:rPr>
            </w:pPr>
          </w:p>
          <w:p w14:paraId="66C780D0" w14:textId="77777777" w:rsidR="002A0B13" w:rsidRPr="00401132" w:rsidRDefault="002A0B13" w:rsidP="002A0B13">
            <w:pPr>
              <w:jc w:val="both"/>
              <w:rPr>
                <w:rFonts w:ascii="Arial" w:hAnsi="Arial" w:cs="Arial"/>
                <w:b w:val="0"/>
              </w:rPr>
            </w:pPr>
            <w:r w:rsidRPr="00401132">
              <w:rPr>
                <w:rFonts w:ascii="Arial" w:hAnsi="Arial" w:cs="Arial"/>
                <w:b w:val="0"/>
              </w:rPr>
              <w:t>10 minutes ‘grace period’ beyond the maximum stay period, then PCN issued immediately.</w:t>
            </w:r>
          </w:p>
          <w:p w14:paraId="4DF53FA4" w14:textId="77777777" w:rsidR="002A0B13" w:rsidRPr="00D40CCB" w:rsidRDefault="002A0B13" w:rsidP="002A0B13">
            <w:pPr>
              <w:rPr>
                <w:rFonts w:ascii="Arial" w:hAnsi="Arial" w:cs="Arial"/>
              </w:rPr>
            </w:pPr>
          </w:p>
        </w:tc>
      </w:tr>
      <w:tr w:rsidR="002A0B13" w:rsidRPr="00D40CCB" w14:paraId="0902206F"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B90310F" w14:textId="77777777" w:rsidR="002A0B13" w:rsidRPr="00D40CCB" w:rsidRDefault="002A0B13" w:rsidP="002A0B13">
            <w:pPr>
              <w:jc w:val="center"/>
              <w:rPr>
                <w:rFonts w:ascii="Arial" w:hAnsi="Arial" w:cs="Arial"/>
                <w:b w:val="0"/>
              </w:rPr>
            </w:pPr>
            <w:r w:rsidRPr="00D40CCB">
              <w:rPr>
                <w:rFonts w:ascii="Arial" w:hAnsi="Arial" w:cs="Arial"/>
              </w:rPr>
              <w:t>Formal Crossings</w:t>
            </w:r>
          </w:p>
        </w:tc>
        <w:tc>
          <w:tcPr>
            <w:cnfStyle w:val="000010000000" w:firstRow="0" w:lastRow="0" w:firstColumn="0" w:lastColumn="0" w:oddVBand="1" w:evenVBand="0" w:oddHBand="0" w:evenHBand="0" w:firstRowFirstColumn="0" w:firstRowLastColumn="0" w:lastRowFirstColumn="0" w:lastRowLastColumn="0"/>
            <w:tcW w:w="3261" w:type="dxa"/>
          </w:tcPr>
          <w:p w14:paraId="05B6C4CD" w14:textId="77777777" w:rsidR="002A0B13" w:rsidRPr="00D40CCB" w:rsidRDefault="002A0B13" w:rsidP="002A0B13">
            <w:pPr>
              <w:rPr>
                <w:rFonts w:ascii="Arial" w:hAnsi="Arial" w:cs="Arial"/>
              </w:rPr>
            </w:pPr>
            <w:r w:rsidRPr="00D40CCB">
              <w:rPr>
                <w:rFonts w:ascii="Arial" w:hAnsi="Arial" w:cs="Arial"/>
              </w:rPr>
              <w:t>(Zebra, Pelican, Puffin, Toucan, Pegasus) Crossing</w:t>
            </w:r>
          </w:p>
          <w:p w14:paraId="4FA8905D" w14:textId="77777777" w:rsidR="002A0B13" w:rsidRPr="00D40CCB" w:rsidRDefault="002A0B13" w:rsidP="002A0B13">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10B719DA" w14:textId="77777777" w:rsidR="002A0B13" w:rsidRPr="00D40CCB" w:rsidRDefault="002A0B13" w:rsidP="002A0B13">
            <w:pPr>
              <w:jc w:val="both"/>
              <w:rPr>
                <w:rFonts w:ascii="Arial" w:hAnsi="Arial" w:cs="Arial"/>
                <w:b w:val="0"/>
              </w:rPr>
            </w:pPr>
            <w:r w:rsidRPr="00D40CCB">
              <w:rPr>
                <w:rFonts w:ascii="Arial" w:hAnsi="Arial" w:cs="Arial"/>
                <w:b w:val="0"/>
              </w:rPr>
              <w:t>None – PCN issued immediately</w:t>
            </w:r>
          </w:p>
          <w:p w14:paraId="5B678068" w14:textId="77777777" w:rsidR="002A0B13" w:rsidRPr="00D40CCB" w:rsidRDefault="002A0B13" w:rsidP="002A0B13">
            <w:pPr>
              <w:jc w:val="both"/>
              <w:rPr>
                <w:rFonts w:ascii="Arial" w:hAnsi="Arial" w:cs="Arial"/>
                <w:b w:val="0"/>
              </w:rPr>
            </w:pPr>
          </w:p>
          <w:p w14:paraId="2CB6092C" w14:textId="3BAE2915" w:rsidR="002A0B13" w:rsidRPr="00D40CCB" w:rsidRDefault="002A0B13" w:rsidP="002A0B13">
            <w:pPr>
              <w:jc w:val="both"/>
              <w:rPr>
                <w:rFonts w:ascii="Arial" w:hAnsi="Arial" w:cs="Arial"/>
                <w:b w:val="0"/>
              </w:rPr>
            </w:pPr>
            <w:r w:rsidRPr="00D40CCB">
              <w:rPr>
                <w:rFonts w:ascii="Arial" w:hAnsi="Arial" w:cs="Arial"/>
                <w:b w:val="0"/>
              </w:rPr>
              <w:t xml:space="preserve">Note: If a fixed penalty notice is issued or if criminal proceedings are instituted by Northumbria Police in respect of the same </w:t>
            </w:r>
            <w:r w:rsidRPr="00D40CCB">
              <w:rPr>
                <w:rFonts w:ascii="Arial" w:hAnsi="Arial" w:cs="Arial"/>
                <w:b w:val="0"/>
              </w:rPr>
              <w:lastRenderedPageBreak/>
              <w:t xml:space="preserve">contravention then </w:t>
            </w:r>
            <w:r>
              <w:rPr>
                <w:rFonts w:ascii="Arial" w:hAnsi="Arial" w:cs="Arial"/>
                <w:b w:val="0"/>
              </w:rPr>
              <w:t xml:space="preserve">the </w:t>
            </w:r>
            <w:r w:rsidRPr="00D40CCB">
              <w:rPr>
                <w:rFonts w:ascii="Arial" w:hAnsi="Arial" w:cs="Arial"/>
                <w:b w:val="0"/>
              </w:rPr>
              <w:t>PCN will be cancelled.</w:t>
            </w:r>
          </w:p>
          <w:p w14:paraId="5E8AAC55" w14:textId="77777777" w:rsidR="002A0B13" w:rsidRPr="00D40CCB" w:rsidRDefault="002A0B13" w:rsidP="002A0B13">
            <w:pPr>
              <w:jc w:val="both"/>
              <w:rPr>
                <w:rFonts w:ascii="Arial" w:hAnsi="Arial" w:cs="Arial"/>
                <w:b w:val="0"/>
              </w:rPr>
            </w:pPr>
          </w:p>
        </w:tc>
      </w:tr>
      <w:tr w:rsidR="002A0B13" w:rsidRPr="00D40CCB" w14:paraId="371726F8" w14:textId="77777777" w:rsidTr="004F7520">
        <w:tc>
          <w:tcPr>
            <w:cnfStyle w:val="001000000000" w:firstRow="0" w:lastRow="0" w:firstColumn="1" w:lastColumn="0" w:oddVBand="0" w:evenVBand="0" w:oddHBand="0" w:evenHBand="0" w:firstRowFirstColumn="0" w:firstRowLastColumn="0" w:lastRowFirstColumn="0" w:lastRowLastColumn="0"/>
            <w:tcW w:w="1951" w:type="dxa"/>
          </w:tcPr>
          <w:p w14:paraId="31A2F6DA" w14:textId="77777777" w:rsidR="002A0B13" w:rsidRPr="00D40CCB" w:rsidRDefault="002A0B13" w:rsidP="002A0B13">
            <w:pPr>
              <w:jc w:val="center"/>
              <w:rPr>
                <w:rFonts w:ascii="Arial" w:hAnsi="Arial" w:cs="Arial"/>
              </w:rPr>
            </w:pPr>
            <w:r w:rsidRPr="00D40CCB">
              <w:rPr>
                <w:rFonts w:ascii="Arial" w:hAnsi="Arial" w:cs="Arial"/>
              </w:rPr>
              <w:lastRenderedPageBreak/>
              <w:t>Dropped/ Raised Crossings/</w:t>
            </w:r>
          </w:p>
          <w:p w14:paraId="53E4C955" w14:textId="77777777" w:rsidR="002A0B13" w:rsidRPr="00D40CCB" w:rsidRDefault="002A0B13" w:rsidP="002A0B13">
            <w:pPr>
              <w:jc w:val="center"/>
              <w:rPr>
                <w:rFonts w:ascii="Arial" w:hAnsi="Arial" w:cs="Arial"/>
                <w:b w:val="0"/>
              </w:rPr>
            </w:pPr>
            <w:r w:rsidRPr="00D40CCB">
              <w:rPr>
                <w:rFonts w:ascii="Arial" w:hAnsi="Arial" w:cs="Arial"/>
              </w:rPr>
              <w:t>Kerbs</w:t>
            </w:r>
          </w:p>
        </w:tc>
        <w:tc>
          <w:tcPr>
            <w:cnfStyle w:val="000010000000" w:firstRow="0" w:lastRow="0" w:firstColumn="0" w:lastColumn="0" w:oddVBand="1" w:evenVBand="0" w:oddHBand="0" w:evenHBand="0" w:firstRowFirstColumn="0" w:firstRowLastColumn="0" w:lastRowFirstColumn="0" w:lastRowLastColumn="0"/>
            <w:tcW w:w="3261" w:type="dxa"/>
          </w:tcPr>
          <w:p w14:paraId="0B0CAE4E" w14:textId="77777777" w:rsidR="002A0B13" w:rsidRPr="00D40CCB" w:rsidRDefault="002A0B13" w:rsidP="002A0B13">
            <w:pPr>
              <w:rPr>
                <w:rFonts w:ascii="Arial" w:hAnsi="Arial" w:cs="Arial"/>
              </w:rPr>
            </w:pPr>
            <w:r w:rsidRPr="00D40CCB">
              <w:rPr>
                <w:rFonts w:ascii="Arial" w:hAnsi="Arial" w:cs="Arial"/>
              </w:rPr>
              <w:t>Pedestrian crossing points</w:t>
            </w:r>
          </w:p>
          <w:p w14:paraId="00879372" w14:textId="77777777" w:rsidR="002A0B13" w:rsidRPr="00D40CCB" w:rsidRDefault="002A0B13" w:rsidP="002A0B13">
            <w:pPr>
              <w:rPr>
                <w:rFonts w:ascii="Arial" w:hAnsi="Arial" w:cs="Arial"/>
              </w:rPr>
            </w:pPr>
            <w:r w:rsidRPr="00D40CCB">
              <w:rPr>
                <w:rFonts w:ascii="Arial" w:hAnsi="Arial" w:cs="Arial"/>
              </w:rPr>
              <w:t>Vehicular crossings. Residential driveways (enforced at the request of the householder)</w:t>
            </w:r>
          </w:p>
          <w:p w14:paraId="6C303D3A" w14:textId="77777777" w:rsidR="002A0B13" w:rsidRPr="00D40CCB" w:rsidRDefault="002A0B13" w:rsidP="002A0B13">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11A9B87C" w14:textId="77777777" w:rsidR="002A0B13" w:rsidRPr="00D40CCB" w:rsidRDefault="002A0B13" w:rsidP="002A0B13">
            <w:pPr>
              <w:jc w:val="both"/>
              <w:rPr>
                <w:rFonts w:ascii="Arial" w:hAnsi="Arial" w:cs="Arial"/>
                <w:b w:val="0"/>
              </w:rPr>
            </w:pPr>
            <w:r w:rsidRPr="00D40CCB">
              <w:rPr>
                <w:rFonts w:ascii="Arial" w:hAnsi="Arial" w:cs="Arial"/>
                <w:b w:val="0"/>
              </w:rPr>
              <w:t>None – PCN issued immediately</w:t>
            </w:r>
          </w:p>
        </w:tc>
      </w:tr>
      <w:tr w:rsidR="002A0B13" w:rsidRPr="00D40CCB" w14:paraId="4ED27B4F"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E3EBB3C" w14:textId="77777777" w:rsidR="002A0B13" w:rsidRPr="00D40CCB" w:rsidRDefault="002A0B13" w:rsidP="002A0B13">
            <w:pPr>
              <w:jc w:val="center"/>
              <w:rPr>
                <w:rFonts w:ascii="Arial" w:hAnsi="Arial" w:cs="Arial"/>
                <w:b w:val="0"/>
              </w:rPr>
            </w:pPr>
            <w:r w:rsidRPr="00D40CCB">
              <w:rPr>
                <w:rFonts w:ascii="Arial" w:hAnsi="Arial" w:cs="Arial"/>
              </w:rPr>
              <w:t>General Provisions</w:t>
            </w:r>
          </w:p>
        </w:tc>
        <w:tc>
          <w:tcPr>
            <w:cnfStyle w:val="000010000000" w:firstRow="0" w:lastRow="0" w:firstColumn="0" w:lastColumn="0" w:oddVBand="1" w:evenVBand="0" w:oddHBand="0" w:evenHBand="0" w:firstRowFirstColumn="0" w:firstRowLastColumn="0" w:lastRowFirstColumn="0" w:lastRowLastColumn="0"/>
            <w:tcW w:w="3261" w:type="dxa"/>
          </w:tcPr>
          <w:p w14:paraId="17A196AF" w14:textId="77777777" w:rsidR="002A0B13" w:rsidRPr="00D40CCB" w:rsidRDefault="002A0B13" w:rsidP="002A0B13">
            <w:pPr>
              <w:rPr>
                <w:rFonts w:ascii="Arial" w:hAnsi="Arial" w:cs="Arial"/>
              </w:rPr>
            </w:pPr>
            <w:r w:rsidRPr="00D40CCB">
              <w:rPr>
                <w:rFonts w:ascii="Arial" w:hAnsi="Arial" w:cs="Arial"/>
              </w:rPr>
              <w:t>Must be parked wholly within the extents of a bay.</w:t>
            </w:r>
          </w:p>
          <w:p w14:paraId="2D1E7FA8" w14:textId="77777777" w:rsidR="002A0B13" w:rsidRPr="00D40CCB" w:rsidRDefault="002A0B13" w:rsidP="002A0B13">
            <w:pPr>
              <w:rPr>
                <w:rFonts w:ascii="Arial" w:hAnsi="Arial" w:cs="Arial"/>
              </w:rPr>
            </w:pPr>
          </w:p>
          <w:p w14:paraId="06141FD5" w14:textId="77777777" w:rsidR="002A0B13" w:rsidRPr="00D40CCB" w:rsidRDefault="002A0B13" w:rsidP="002A0B13">
            <w:pPr>
              <w:rPr>
                <w:rFonts w:ascii="Arial" w:hAnsi="Arial" w:cs="Arial"/>
              </w:rPr>
            </w:pPr>
            <w:r w:rsidRPr="00D40CCB">
              <w:rPr>
                <w:rFonts w:ascii="Arial" w:hAnsi="Arial" w:cs="Arial"/>
              </w:rPr>
              <w:t>Must not exceed the specified length.</w:t>
            </w:r>
          </w:p>
          <w:p w14:paraId="4D15F303" w14:textId="77777777" w:rsidR="002A0B13" w:rsidRPr="00D40CCB" w:rsidRDefault="002A0B13" w:rsidP="002A0B13">
            <w:pPr>
              <w:rPr>
                <w:rFonts w:ascii="Arial" w:hAnsi="Arial" w:cs="Arial"/>
              </w:rPr>
            </w:pPr>
          </w:p>
          <w:p w14:paraId="5E18A29D" w14:textId="77777777" w:rsidR="002A0B13" w:rsidRPr="00D40CCB" w:rsidRDefault="002A0B13" w:rsidP="002A0B13">
            <w:pPr>
              <w:rPr>
                <w:rFonts w:ascii="Arial" w:hAnsi="Arial" w:cs="Arial"/>
              </w:rPr>
            </w:pPr>
            <w:r w:rsidRPr="00D40CCB">
              <w:rPr>
                <w:rFonts w:ascii="Arial" w:hAnsi="Arial" w:cs="Arial"/>
              </w:rPr>
              <w:t>Must not exceed the specified weight</w:t>
            </w:r>
          </w:p>
        </w:tc>
        <w:tc>
          <w:tcPr>
            <w:cnfStyle w:val="000100000000" w:firstRow="0" w:lastRow="0" w:firstColumn="0" w:lastColumn="1" w:oddVBand="0" w:evenVBand="0" w:oddHBand="0" w:evenHBand="0" w:firstRowFirstColumn="0" w:firstRowLastColumn="0" w:lastRowFirstColumn="0" w:lastRowLastColumn="0"/>
            <w:tcW w:w="3680" w:type="dxa"/>
          </w:tcPr>
          <w:p w14:paraId="722349C8" w14:textId="77777777" w:rsidR="002A0B13" w:rsidRPr="00D40CCB" w:rsidRDefault="002A0B13" w:rsidP="002A0B13">
            <w:pPr>
              <w:jc w:val="both"/>
              <w:rPr>
                <w:rFonts w:ascii="Arial" w:hAnsi="Arial" w:cs="Arial"/>
                <w:b w:val="0"/>
              </w:rPr>
            </w:pPr>
            <w:r w:rsidRPr="00D40CCB">
              <w:rPr>
                <w:rFonts w:ascii="Arial" w:hAnsi="Arial" w:cs="Arial"/>
                <w:b w:val="0"/>
              </w:rPr>
              <w:t>None – PCN issued immediately</w:t>
            </w:r>
          </w:p>
        </w:tc>
      </w:tr>
      <w:tr w:rsidR="002A0B13" w:rsidRPr="00D40CCB" w14:paraId="1AD497C9" w14:textId="77777777" w:rsidTr="004F75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2" w:type="dxa"/>
            <w:gridSpan w:val="3"/>
          </w:tcPr>
          <w:p w14:paraId="7BD17710" w14:textId="77777777" w:rsidR="002A0B13" w:rsidRPr="00D40CCB" w:rsidRDefault="002A0B13" w:rsidP="002A0B13">
            <w:pPr>
              <w:jc w:val="both"/>
              <w:rPr>
                <w:rFonts w:ascii="Arial" w:hAnsi="Arial" w:cs="Arial"/>
              </w:rPr>
            </w:pPr>
          </w:p>
          <w:p w14:paraId="0ED2B395" w14:textId="77777777" w:rsidR="002A0B13" w:rsidRPr="00D40CCB" w:rsidRDefault="002A0B13" w:rsidP="002A0B13">
            <w:pPr>
              <w:jc w:val="both"/>
              <w:rPr>
                <w:rFonts w:ascii="Arial" w:hAnsi="Arial" w:cs="Arial"/>
                <w:u w:val="single"/>
              </w:rPr>
            </w:pPr>
          </w:p>
          <w:p w14:paraId="444026E2" w14:textId="77777777" w:rsidR="002A0B13" w:rsidRPr="00D40CCB" w:rsidRDefault="002A0B13" w:rsidP="002A0B13">
            <w:pPr>
              <w:jc w:val="both"/>
              <w:rPr>
                <w:rFonts w:ascii="Arial" w:hAnsi="Arial" w:cs="Arial"/>
                <w:u w:val="single"/>
              </w:rPr>
            </w:pPr>
            <w:r w:rsidRPr="00D40CCB">
              <w:rPr>
                <w:rFonts w:ascii="Arial" w:hAnsi="Arial" w:cs="Arial"/>
                <w:u w:val="single"/>
              </w:rPr>
              <w:t>Loading</w:t>
            </w:r>
          </w:p>
          <w:p w14:paraId="6C207814" w14:textId="77777777" w:rsidR="002A0B13" w:rsidRPr="00D40CCB" w:rsidRDefault="002A0B13" w:rsidP="002A0B13">
            <w:pPr>
              <w:jc w:val="both"/>
              <w:rPr>
                <w:rFonts w:ascii="Arial" w:hAnsi="Arial" w:cs="Arial"/>
              </w:rPr>
            </w:pPr>
          </w:p>
          <w:p w14:paraId="34AB7826" w14:textId="77777777" w:rsidR="002A0B13" w:rsidRPr="00D40CCB" w:rsidRDefault="002A0B13" w:rsidP="002A0B13">
            <w:pPr>
              <w:jc w:val="both"/>
              <w:rPr>
                <w:rFonts w:ascii="Arial" w:hAnsi="Arial" w:cs="Arial"/>
                <w:b w:val="0"/>
              </w:rPr>
            </w:pPr>
            <w:r w:rsidRPr="00D40CCB">
              <w:rPr>
                <w:rFonts w:ascii="Arial" w:hAnsi="Arial" w:cs="Arial"/>
                <w:b w:val="0"/>
              </w:rPr>
              <w:t>Cars may not be parked in loading bays where the signage displays “</w:t>
            </w:r>
            <w:r w:rsidRPr="00D40CCB">
              <w:rPr>
                <w:rFonts w:ascii="Arial" w:hAnsi="Arial" w:cs="Arial"/>
                <w:b w:val="0"/>
                <w:i/>
              </w:rPr>
              <w:t>Goods vehicles loading only</w:t>
            </w:r>
            <w:r w:rsidRPr="00D40CCB">
              <w:rPr>
                <w:rFonts w:ascii="Arial" w:hAnsi="Arial" w:cs="Arial"/>
                <w:b w:val="0"/>
              </w:rPr>
              <w:t xml:space="preserve">” </w:t>
            </w:r>
          </w:p>
          <w:p w14:paraId="312D1E66" w14:textId="77777777" w:rsidR="002A0B13" w:rsidRPr="00D40CCB" w:rsidRDefault="002A0B13" w:rsidP="002A0B13">
            <w:pPr>
              <w:jc w:val="both"/>
              <w:rPr>
                <w:rFonts w:ascii="Arial" w:hAnsi="Arial" w:cs="Arial"/>
                <w:b w:val="0"/>
              </w:rPr>
            </w:pPr>
          </w:p>
          <w:p w14:paraId="2AF40BAB" w14:textId="77777777" w:rsidR="002A0B13" w:rsidRPr="00D40CCB" w:rsidRDefault="002A0B13" w:rsidP="002A0B13">
            <w:pPr>
              <w:jc w:val="both"/>
              <w:rPr>
                <w:rFonts w:ascii="Arial" w:hAnsi="Arial" w:cs="Arial"/>
                <w:b w:val="0"/>
              </w:rPr>
            </w:pPr>
            <w:r w:rsidRPr="00D40CCB">
              <w:rPr>
                <w:rFonts w:ascii="Arial" w:hAnsi="Arial" w:cs="Arial"/>
                <w:b w:val="0"/>
              </w:rPr>
              <w:t>General loading bays can be used by cars provided that the sign refers to “</w:t>
            </w:r>
            <w:r w:rsidRPr="00D40CCB">
              <w:rPr>
                <w:rFonts w:ascii="Arial" w:hAnsi="Arial" w:cs="Arial"/>
                <w:b w:val="0"/>
                <w:i/>
              </w:rPr>
              <w:t>loading only</w:t>
            </w:r>
            <w:r w:rsidRPr="00D40CCB">
              <w:rPr>
                <w:rFonts w:ascii="Arial" w:hAnsi="Arial" w:cs="Arial"/>
                <w:b w:val="0"/>
              </w:rPr>
              <w:t>” and a continuous loading operation is being undertaken. The goods must be of a type that cannot be easily carried (irrespective of the value) by one person in a single trip.</w:t>
            </w:r>
          </w:p>
          <w:p w14:paraId="6F706613" w14:textId="77777777" w:rsidR="002A0B13" w:rsidRPr="00D40CCB" w:rsidRDefault="002A0B13" w:rsidP="002A0B13">
            <w:pPr>
              <w:jc w:val="both"/>
              <w:rPr>
                <w:rFonts w:ascii="Arial" w:hAnsi="Arial" w:cs="Arial"/>
                <w:b w:val="0"/>
              </w:rPr>
            </w:pPr>
          </w:p>
          <w:p w14:paraId="4608E7A1" w14:textId="77777777" w:rsidR="002A0B13" w:rsidRPr="00D40CCB" w:rsidRDefault="002A0B13" w:rsidP="002A0B13">
            <w:pPr>
              <w:jc w:val="both"/>
              <w:rPr>
                <w:rFonts w:ascii="Arial" w:hAnsi="Arial" w:cs="Arial"/>
                <w:b w:val="0"/>
              </w:rPr>
            </w:pPr>
            <w:r w:rsidRPr="00D40CCB">
              <w:rPr>
                <w:rFonts w:ascii="Arial" w:hAnsi="Arial" w:cs="Arial"/>
                <w:b w:val="0"/>
              </w:rPr>
              <w:t>Please note that loading/unloading does not include waiting to pick up passengers.</w:t>
            </w:r>
          </w:p>
          <w:p w14:paraId="5EAAE7B9" w14:textId="5034EB28" w:rsidR="002A0B13" w:rsidRDefault="002A0B13" w:rsidP="002A0B13">
            <w:pPr>
              <w:jc w:val="both"/>
              <w:rPr>
                <w:rFonts w:ascii="Arial" w:hAnsi="Arial" w:cs="Arial"/>
                <w:b w:val="0"/>
                <w:bCs w:val="0"/>
              </w:rPr>
            </w:pPr>
          </w:p>
          <w:p w14:paraId="192E4AEE" w14:textId="77777777" w:rsidR="002A0B13" w:rsidRPr="00D40CCB" w:rsidRDefault="002A0B13" w:rsidP="002A0B13">
            <w:pPr>
              <w:jc w:val="both"/>
              <w:rPr>
                <w:rFonts w:ascii="Arial" w:hAnsi="Arial" w:cs="Arial"/>
              </w:rPr>
            </w:pPr>
          </w:p>
          <w:p w14:paraId="5D88950C" w14:textId="77777777" w:rsidR="002A0B13" w:rsidRPr="00D40CCB" w:rsidRDefault="002A0B13" w:rsidP="002A0B13">
            <w:pPr>
              <w:jc w:val="both"/>
              <w:outlineLvl w:val="0"/>
              <w:rPr>
                <w:rFonts w:ascii="Arial" w:hAnsi="Arial" w:cs="Arial"/>
                <w:u w:val="single"/>
              </w:rPr>
            </w:pPr>
            <w:r w:rsidRPr="00D40CCB">
              <w:rPr>
                <w:rFonts w:ascii="Arial" w:hAnsi="Arial" w:cs="Arial"/>
                <w:u w:val="single"/>
              </w:rPr>
              <w:t>Blue Badges</w:t>
            </w:r>
          </w:p>
          <w:p w14:paraId="5BCADC54" w14:textId="77777777" w:rsidR="002A0B13" w:rsidRPr="00D40CCB" w:rsidRDefault="002A0B13" w:rsidP="002A0B13">
            <w:pPr>
              <w:jc w:val="both"/>
              <w:outlineLvl w:val="0"/>
              <w:rPr>
                <w:rFonts w:ascii="Arial" w:hAnsi="Arial" w:cs="Arial"/>
                <w:u w:val="single"/>
              </w:rPr>
            </w:pPr>
          </w:p>
          <w:p w14:paraId="10735CBC" w14:textId="77777777" w:rsidR="002A0B13" w:rsidRPr="00D40CCB" w:rsidRDefault="002A0B13" w:rsidP="002A0B13">
            <w:pPr>
              <w:jc w:val="both"/>
              <w:rPr>
                <w:rFonts w:ascii="Arial" w:hAnsi="Arial" w:cs="Arial"/>
                <w:b w:val="0"/>
              </w:rPr>
            </w:pPr>
            <w:r w:rsidRPr="00D40CCB">
              <w:rPr>
                <w:rFonts w:ascii="Arial" w:hAnsi="Arial" w:cs="Arial"/>
                <w:b w:val="0"/>
              </w:rPr>
              <w:t>The Council allows Blue badge holders two weeks to renew an expired badge - therefore no Penalty Charge Notice will be issued in instances where the badge has expired by less than two weeks.</w:t>
            </w:r>
          </w:p>
          <w:p w14:paraId="34B94016" w14:textId="77777777" w:rsidR="002A0B13" w:rsidRPr="00D40CCB" w:rsidRDefault="002A0B13" w:rsidP="002A0B13">
            <w:pPr>
              <w:jc w:val="both"/>
              <w:rPr>
                <w:rFonts w:ascii="Arial" w:hAnsi="Arial" w:cs="Arial"/>
              </w:rPr>
            </w:pPr>
          </w:p>
          <w:p w14:paraId="41DC50C7" w14:textId="7066C24F" w:rsidR="002A0B13" w:rsidRPr="00D40CCB" w:rsidRDefault="002A0B13" w:rsidP="002A0B13">
            <w:pPr>
              <w:jc w:val="both"/>
              <w:outlineLvl w:val="0"/>
              <w:rPr>
                <w:rFonts w:ascii="Arial" w:hAnsi="Arial" w:cs="Arial"/>
                <w:u w:val="single"/>
              </w:rPr>
            </w:pPr>
            <w:r w:rsidRPr="00D40CCB">
              <w:rPr>
                <w:rFonts w:ascii="Arial" w:hAnsi="Arial" w:cs="Arial"/>
                <w:u w:val="single"/>
              </w:rPr>
              <w:t xml:space="preserve">Residents Parking </w:t>
            </w:r>
            <w:r w:rsidR="00A27F8A">
              <w:rPr>
                <w:rFonts w:ascii="Arial" w:hAnsi="Arial" w:cs="Arial"/>
                <w:u w:val="single"/>
              </w:rPr>
              <w:t xml:space="preserve">Permit </w:t>
            </w:r>
            <w:r w:rsidRPr="00D40CCB">
              <w:rPr>
                <w:rFonts w:ascii="Arial" w:hAnsi="Arial" w:cs="Arial"/>
                <w:u w:val="single"/>
              </w:rPr>
              <w:t>Area</w:t>
            </w:r>
            <w:r w:rsidR="00A27F8A">
              <w:rPr>
                <w:rFonts w:ascii="Arial" w:hAnsi="Arial" w:cs="Arial"/>
                <w:u w:val="single"/>
              </w:rPr>
              <w:t>s</w:t>
            </w:r>
          </w:p>
          <w:p w14:paraId="3C13B264" w14:textId="77777777" w:rsidR="002A0B13" w:rsidRPr="00E20E8A" w:rsidRDefault="002A0B13" w:rsidP="002A0B13">
            <w:pPr>
              <w:jc w:val="both"/>
              <w:outlineLvl w:val="0"/>
              <w:rPr>
                <w:rFonts w:ascii="Arial" w:hAnsi="Arial" w:cs="Arial"/>
                <w:color w:val="FF0000"/>
                <w:u w:val="single"/>
              </w:rPr>
            </w:pPr>
          </w:p>
          <w:p w14:paraId="5AAF86D6" w14:textId="3775EB94" w:rsidR="002A0B13" w:rsidRPr="00D40CCB" w:rsidRDefault="002A0B13" w:rsidP="002A0B13">
            <w:pPr>
              <w:jc w:val="both"/>
              <w:rPr>
                <w:rFonts w:ascii="Arial" w:hAnsi="Arial" w:cs="Arial"/>
              </w:rPr>
            </w:pPr>
            <w:r w:rsidRPr="00A31067">
              <w:rPr>
                <w:rFonts w:ascii="Arial" w:hAnsi="Arial" w:cs="Arial"/>
                <w:b w:val="0"/>
                <w:color w:val="000000" w:themeColor="text1"/>
              </w:rPr>
              <w:t>The Council allows Resident/Visitor/Business</w:t>
            </w:r>
            <w:r w:rsidR="003E543B" w:rsidRPr="00A31067">
              <w:rPr>
                <w:rFonts w:ascii="Arial" w:hAnsi="Arial" w:cs="Arial"/>
                <w:b w:val="0"/>
                <w:color w:val="000000" w:themeColor="text1"/>
              </w:rPr>
              <w:t xml:space="preserve"> </w:t>
            </w:r>
            <w:r w:rsidRPr="00A31067">
              <w:rPr>
                <w:rFonts w:ascii="Arial" w:hAnsi="Arial" w:cs="Arial"/>
                <w:b w:val="0"/>
                <w:color w:val="000000" w:themeColor="text1"/>
              </w:rPr>
              <w:t>permit holders</w:t>
            </w:r>
            <w:r w:rsidR="00E20E8A" w:rsidRPr="00A31067">
              <w:rPr>
                <w:rFonts w:ascii="Arial" w:hAnsi="Arial" w:cs="Arial"/>
                <w:b w:val="0"/>
                <w:color w:val="000000" w:themeColor="text1"/>
              </w:rPr>
              <w:t xml:space="preserve"> who are located within a residential parking permit scheme</w:t>
            </w:r>
            <w:r w:rsidR="003E543B" w:rsidRPr="00A31067">
              <w:rPr>
                <w:rFonts w:ascii="Arial" w:hAnsi="Arial" w:cs="Arial"/>
                <w:b w:val="0"/>
                <w:color w:val="000000" w:themeColor="text1"/>
              </w:rPr>
              <w:t>,</w:t>
            </w:r>
            <w:r w:rsidRPr="00A31067">
              <w:rPr>
                <w:rFonts w:ascii="Arial" w:hAnsi="Arial" w:cs="Arial"/>
                <w:b w:val="0"/>
                <w:color w:val="000000" w:themeColor="text1"/>
              </w:rPr>
              <w:t xml:space="preserve"> two weeks</w:t>
            </w:r>
            <w:r w:rsidR="00E20E8A" w:rsidRPr="00A31067">
              <w:rPr>
                <w:rFonts w:ascii="Arial" w:hAnsi="Arial" w:cs="Arial"/>
                <w:b w:val="0"/>
                <w:color w:val="000000" w:themeColor="text1"/>
              </w:rPr>
              <w:t xml:space="preserve"> grace</w:t>
            </w:r>
            <w:r w:rsidRPr="00A31067">
              <w:rPr>
                <w:rFonts w:ascii="Arial" w:hAnsi="Arial" w:cs="Arial"/>
                <w:b w:val="0"/>
                <w:color w:val="000000" w:themeColor="text1"/>
              </w:rPr>
              <w:t xml:space="preserve"> to renew an expired permit - therefore no Penalty Charge Notice will be issued in instances where the permit has expired by less than two weeks.</w:t>
            </w:r>
            <w:r w:rsidR="00E20E8A" w:rsidRPr="00A31067">
              <w:rPr>
                <w:rFonts w:ascii="Arial" w:hAnsi="Arial" w:cs="Arial"/>
                <w:b w:val="0"/>
                <w:color w:val="000000" w:themeColor="text1"/>
              </w:rPr>
              <w:t xml:space="preserve">  Please note that this grace period does not apply to parking permits issued for use within charge parking (pay and display) parking areas</w:t>
            </w:r>
            <w:r w:rsidR="003E543B" w:rsidRPr="00A31067">
              <w:rPr>
                <w:rFonts w:ascii="Arial" w:hAnsi="Arial" w:cs="Arial"/>
                <w:b w:val="0"/>
                <w:color w:val="000000" w:themeColor="text1"/>
              </w:rPr>
              <w:t xml:space="preserve"> or season tickets issued for use within car parks</w:t>
            </w:r>
            <w:r w:rsidR="00E20E8A" w:rsidRPr="00A31067">
              <w:rPr>
                <w:rFonts w:ascii="Arial" w:hAnsi="Arial" w:cs="Arial"/>
                <w:b w:val="0"/>
                <w:color w:val="000000" w:themeColor="text1"/>
              </w:rPr>
              <w:t xml:space="preserve">. </w:t>
            </w:r>
          </w:p>
        </w:tc>
      </w:tr>
    </w:tbl>
    <w:p w14:paraId="68CFBDE7" w14:textId="113E9D02" w:rsidR="000428B7" w:rsidRDefault="000428B7" w:rsidP="00276015">
      <w:pPr>
        <w:rPr>
          <w:rFonts w:ascii="Arial" w:hAnsi="Arial" w:cs="Arial"/>
        </w:rPr>
      </w:pPr>
    </w:p>
    <w:p w14:paraId="2A1A1425" w14:textId="45838EAE" w:rsidR="008A2DD0" w:rsidRDefault="008A2DD0" w:rsidP="00276015">
      <w:pPr>
        <w:rPr>
          <w:rFonts w:ascii="Arial" w:hAnsi="Arial" w:cs="Arial"/>
        </w:rPr>
      </w:pPr>
    </w:p>
    <w:p w14:paraId="63058EBD" w14:textId="6741C738" w:rsidR="008A2DD0" w:rsidRDefault="008A2DD0" w:rsidP="00276015">
      <w:pPr>
        <w:rPr>
          <w:rFonts w:ascii="Arial" w:hAnsi="Arial" w:cs="Arial"/>
        </w:rPr>
      </w:pPr>
    </w:p>
    <w:p w14:paraId="61849206" w14:textId="35E2D27D" w:rsidR="008A2DD0" w:rsidRDefault="008A2DD0" w:rsidP="00276015">
      <w:pPr>
        <w:rPr>
          <w:rFonts w:ascii="Arial" w:hAnsi="Arial" w:cs="Arial"/>
        </w:rPr>
      </w:pPr>
    </w:p>
    <w:p w14:paraId="59B1C4E0" w14:textId="13DA9973" w:rsidR="008A2DD0" w:rsidRDefault="008A2DD0" w:rsidP="00276015">
      <w:pPr>
        <w:rPr>
          <w:rFonts w:ascii="Arial" w:hAnsi="Arial" w:cs="Arial"/>
        </w:rPr>
      </w:pPr>
    </w:p>
    <w:p w14:paraId="443D7C9C" w14:textId="05E2507B" w:rsidR="008A2DD0" w:rsidRDefault="008A2DD0" w:rsidP="00276015">
      <w:pPr>
        <w:rPr>
          <w:rFonts w:ascii="Arial" w:hAnsi="Arial" w:cs="Arial"/>
        </w:rPr>
      </w:pPr>
    </w:p>
    <w:p w14:paraId="5636300F" w14:textId="77777777" w:rsidR="008A2DD0" w:rsidRPr="00D40CCB" w:rsidRDefault="008A2DD0" w:rsidP="00276015">
      <w:pPr>
        <w:rPr>
          <w:rFonts w:ascii="Arial" w:hAnsi="Arial" w:cs="Arial"/>
        </w:rPr>
      </w:pPr>
    </w:p>
    <w:p w14:paraId="04B5367D" w14:textId="77777777" w:rsidR="000428B7" w:rsidRPr="00D40CCB" w:rsidRDefault="000428B7" w:rsidP="00276015">
      <w:pPr>
        <w:rPr>
          <w:rFonts w:ascii="Arial" w:hAnsi="Arial" w:cs="Arial"/>
          <w:b/>
        </w:rPr>
      </w:pPr>
      <w:r w:rsidRPr="00D40CCB">
        <w:rPr>
          <w:rFonts w:ascii="Arial" w:hAnsi="Arial" w:cs="Arial"/>
          <w:b/>
        </w:rPr>
        <w:t>Additional Guidance</w:t>
      </w:r>
    </w:p>
    <w:p w14:paraId="36F81EA5" w14:textId="77777777" w:rsidR="000428B7" w:rsidRPr="00D40CCB" w:rsidRDefault="000428B7" w:rsidP="00276015">
      <w:pPr>
        <w:rPr>
          <w:rFonts w:ascii="Arial" w:hAnsi="Arial" w:cs="Arial"/>
        </w:rPr>
      </w:pPr>
    </w:p>
    <w:p w14:paraId="67BC737C" w14:textId="77777777" w:rsidR="000428B7" w:rsidRPr="00D40CCB" w:rsidRDefault="000428B7" w:rsidP="0011464F">
      <w:pPr>
        <w:numPr>
          <w:ilvl w:val="0"/>
          <w:numId w:val="12"/>
        </w:numPr>
        <w:outlineLvl w:val="0"/>
        <w:rPr>
          <w:rFonts w:ascii="Arial" w:hAnsi="Arial" w:cs="Arial"/>
        </w:rPr>
      </w:pPr>
      <w:r w:rsidRPr="00D40CCB">
        <w:rPr>
          <w:rFonts w:ascii="Arial" w:hAnsi="Arial" w:cs="Arial"/>
        </w:rPr>
        <w:t>Clamping/Vehicle Removal</w:t>
      </w:r>
    </w:p>
    <w:p w14:paraId="43A74A31" w14:textId="77777777" w:rsidR="000428B7" w:rsidRPr="00D40CCB" w:rsidRDefault="000428B7" w:rsidP="0011464F">
      <w:pPr>
        <w:ind w:left="360"/>
        <w:outlineLvl w:val="0"/>
        <w:rPr>
          <w:rFonts w:ascii="Arial" w:hAnsi="Arial" w:cs="Arial"/>
        </w:rPr>
      </w:pPr>
    </w:p>
    <w:p w14:paraId="03D61418" w14:textId="77777777" w:rsidR="000428B7" w:rsidRPr="00D40CCB" w:rsidRDefault="000428B7" w:rsidP="0011464F">
      <w:pPr>
        <w:ind w:left="360"/>
        <w:rPr>
          <w:rFonts w:ascii="Arial" w:hAnsi="Arial" w:cs="Arial"/>
        </w:rPr>
      </w:pPr>
      <w:r w:rsidRPr="00D40CCB">
        <w:rPr>
          <w:rFonts w:ascii="Arial" w:hAnsi="Arial" w:cs="Arial"/>
        </w:rPr>
        <w:t>The Council intends to adopt the powers associated with clamping and removal. However, this will not be implemented until such a time that is considered necessary to support the parking operation.</w:t>
      </w:r>
    </w:p>
    <w:p w14:paraId="46CD8B79" w14:textId="77777777" w:rsidR="000428B7" w:rsidRPr="00D40CCB" w:rsidRDefault="000428B7" w:rsidP="00B27223">
      <w:pPr>
        <w:rPr>
          <w:rFonts w:ascii="Arial" w:hAnsi="Arial" w:cs="Arial"/>
        </w:rPr>
      </w:pPr>
    </w:p>
    <w:p w14:paraId="566C87FB" w14:textId="77777777" w:rsidR="000428B7" w:rsidRPr="00D40CCB" w:rsidRDefault="000428B7" w:rsidP="0011464F">
      <w:pPr>
        <w:numPr>
          <w:ilvl w:val="0"/>
          <w:numId w:val="12"/>
        </w:numPr>
        <w:outlineLvl w:val="0"/>
        <w:rPr>
          <w:rFonts w:ascii="Arial" w:hAnsi="Arial" w:cs="Arial"/>
        </w:rPr>
      </w:pPr>
      <w:r w:rsidRPr="00D40CCB">
        <w:rPr>
          <w:rFonts w:ascii="Arial" w:hAnsi="Arial" w:cs="Arial"/>
        </w:rPr>
        <w:t>Service of PCN by Post</w:t>
      </w:r>
    </w:p>
    <w:p w14:paraId="1CA99F06" w14:textId="77777777" w:rsidR="000428B7" w:rsidRPr="00D40CCB" w:rsidRDefault="000428B7" w:rsidP="00B27223">
      <w:pPr>
        <w:rPr>
          <w:rFonts w:ascii="Arial" w:hAnsi="Arial" w:cs="Arial"/>
        </w:rPr>
      </w:pPr>
    </w:p>
    <w:p w14:paraId="32465FCE" w14:textId="77777777" w:rsidR="000428B7" w:rsidRPr="00D40CCB" w:rsidRDefault="000428B7" w:rsidP="0011464F">
      <w:pPr>
        <w:ind w:left="360"/>
        <w:rPr>
          <w:rFonts w:ascii="Arial" w:hAnsi="Arial" w:cs="Arial"/>
        </w:rPr>
      </w:pPr>
      <w:r w:rsidRPr="00D40CCB">
        <w:rPr>
          <w:rFonts w:ascii="Arial" w:hAnsi="Arial" w:cs="Arial"/>
        </w:rPr>
        <w:t>The Council will adopt the powers to issue PCNs by post under the following circumstances:</w:t>
      </w:r>
    </w:p>
    <w:p w14:paraId="50D62545" w14:textId="77777777" w:rsidR="000428B7" w:rsidRPr="00D40CCB" w:rsidRDefault="000428B7" w:rsidP="00B27223">
      <w:pPr>
        <w:numPr>
          <w:ilvl w:val="0"/>
          <w:numId w:val="8"/>
        </w:numPr>
        <w:rPr>
          <w:rFonts w:ascii="Arial" w:hAnsi="Arial" w:cs="Arial"/>
        </w:rPr>
      </w:pPr>
      <w:r w:rsidRPr="00D40CCB">
        <w:rPr>
          <w:rFonts w:ascii="Arial" w:hAnsi="Arial" w:cs="Arial"/>
        </w:rPr>
        <w:t>Where the contravention has been detected on the basis of evidence from an approved device (e.g. CCTV) without a CEO being present at the time of the contravention.</w:t>
      </w:r>
    </w:p>
    <w:p w14:paraId="4260B430" w14:textId="77777777" w:rsidR="000428B7" w:rsidRPr="00D40CCB" w:rsidRDefault="000428B7" w:rsidP="00B27223">
      <w:pPr>
        <w:numPr>
          <w:ilvl w:val="0"/>
          <w:numId w:val="8"/>
        </w:numPr>
        <w:rPr>
          <w:rFonts w:ascii="Arial" w:hAnsi="Arial" w:cs="Arial"/>
        </w:rPr>
      </w:pPr>
      <w:r w:rsidRPr="00D40CCB">
        <w:rPr>
          <w:rFonts w:ascii="Arial" w:hAnsi="Arial" w:cs="Arial"/>
        </w:rPr>
        <w:t xml:space="preserve">If the CEO has been prevented (e.g. by force, threats of force, obstruction or violence) from serving the PCN either by affixing it to the vehicle or by giving it to the person who appears to be in charge of the vehicle.  </w:t>
      </w:r>
    </w:p>
    <w:p w14:paraId="12ED7367" w14:textId="77777777" w:rsidR="000428B7" w:rsidRPr="00D40CCB" w:rsidRDefault="000428B7" w:rsidP="00262048">
      <w:pPr>
        <w:numPr>
          <w:ilvl w:val="0"/>
          <w:numId w:val="8"/>
        </w:numPr>
        <w:rPr>
          <w:rFonts w:ascii="Arial" w:hAnsi="Arial" w:cs="Arial"/>
        </w:rPr>
      </w:pPr>
      <w:r w:rsidRPr="00D40CCB">
        <w:rPr>
          <w:rFonts w:ascii="Arial" w:hAnsi="Arial" w:cs="Arial"/>
        </w:rPr>
        <w:t>If the CEO had started to issue the PCN but did not have enough time to finish or serve it before the vehicle was driven away and would otherwise have to write off or cancel the PCN.</w:t>
      </w:r>
    </w:p>
    <w:p w14:paraId="3A70E15A" w14:textId="77777777" w:rsidR="000428B7" w:rsidRPr="00D40CCB" w:rsidRDefault="000428B7" w:rsidP="003610F7">
      <w:pPr>
        <w:rPr>
          <w:rFonts w:ascii="Arial" w:hAnsi="Arial" w:cs="Arial"/>
        </w:rPr>
      </w:pPr>
    </w:p>
    <w:p w14:paraId="1782169C" w14:textId="77777777" w:rsidR="000428B7" w:rsidRPr="00D40CCB" w:rsidRDefault="000428B7" w:rsidP="003610F7">
      <w:pPr>
        <w:ind w:left="360"/>
        <w:outlineLvl w:val="0"/>
        <w:rPr>
          <w:rFonts w:ascii="Arial" w:hAnsi="Arial" w:cs="Arial"/>
        </w:rPr>
      </w:pPr>
      <w:r w:rsidRPr="00D40CCB">
        <w:rPr>
          <w:rFonts w:ascii="Arial" w:hAnsi="Arial" w:cs="Arial"/>
        </w:rPr>
        <w:t>Where the Council intends to serve a PCN by post, the PCN will also act as a Notice to Owner. According to The Civil Enforcement of Parking Contraventions (England) General Regulations 2007, the PCN must (except in certain specified circumstances) be served within 28 days of the date of the original contravention.  The Council will aim to serve these type of PCNs within 14 days of the date of the contravention.</w:t>
      </w:r>
    </w:p>
    <w:p w14:paraId="74AA1B23" w14:textId="77777777" w:rsidR="000428B7" w:rsidRPr="00D40CCB" w:rsidRDefault="000428B7" w:rsidP="003610F7">
      <w:pPr>
        <w:ind w:left="360"/>
        <w:rPr>
          <w:rFonts w:ascii="Arial" w:hAnsi="Arial" w:cs="Arial"/>
        </w:rPr>
      </w:pPr>
    </w:p>
    <w:p w14:paraId="3CDFFDF5" w14:textId="77777777" w:rsidR="000428B7" w:rsidRPr="00D40CCB" w:rsidRDefault="000428B7" w:rsidP="00262048">
      <w:pPr>
        <w:rPr>
          <w:rFonts w:ascii="Arial" w:hAnsi="Arial" w:cs="Arial"/>
        </w:rPr>
      </w:pPr>
      <w:r w:rsidRPr="00D40CCB">
        <w:rPr>
          <w:rFonts w:ascii="Arial" w:hAnsi="Arial" w:cs="Arial"/>
        </w:rPr>
        <w:t xml:space="preserve">     3.    Enforcement by Northumbria Police</w:t>
      </w:r>
    </w:p>
    <w:p w14:paraId="781E7DBC" w14:textId="77777777" w:rsidR="000428B7" w:rsidRPr="00D40CCB" w:rsidRDefault="000428B7" w:rsidP="00262048">
      <w:pPr>
        <w:rPr>
          <w:rFonts w:ascii="Arial" w:hAnsi="Arial" w:cs="Arial"/>
        </w:rPr>
      </w:pPr>
    </w:p>
    <w:p w14:paraId="44CA9E6A" w14:textId="77777777" w:rsidR="000428B7" w:rsidRPr="00D40CCB" w:rsidRDefault="000428B7" w:rsidP="00262048">
      <w:pPr>
        <w:ind w:left="360"/>
        <w:outlineLvl w:val="0"/>
        <w:rPr>
          <w:rFonts w:ascii="Arial" w:hAnsi="Arial" w:cs="Arial"/>
        </w:rPr>
      </w:pPr>
      <w:r w:rsidRPr="00D40CCB">
        <w:rPr>
          <w:rFonts w:ascii="Arial" w:hAnsi="Arial" w:cs="Arial"/>
        </w:rPr>
        <w:t xml:space="preserve">Certain parking contraventions (e.g. parking on or near a pedestrian crossing, dangerous parking and obstructing a highway) remain enforceable by Northumbria Police. </w:t>
      </w:r>
    </w:p>
    <w:p w14:paraId="2C2C31EF" w14:textId="77777777" w:rsidR="000428B7" w:rsidRPr="00D40CCB" w:rsidRDefault="000428B7" w:rsidP="00262048">
      <w:pPr>
        <w:ind w:left="360"/>
        <w:outlineLvl w:val="0"/>
        <w:rPr>
          <w:rFonts w:ascii="Arial" w:hAnsi="Arial" w:cs="Arial"/>
        </w:rPr>
      </w:pPr>
    </w:p>
    <w:p w14:paraId="3684671B" w14:textId="77777777" w:rsidR="000428B7" w:rsidRPr="00D40CCB" w:rsidRDefault="000428B7" w:rsidP="00262048">
      <w:pPr>
        <w:ind w:left="360"/>
        <w:outlineLvl w:val="0"/>
        <w:rPr>
          <w:rFonts w:ascii="Arial" w:hAnsi="Arial" w:cs="Arial"/>
        </w:rPr>
      </w:pPr>
    </w:p>
    <w:p w14:paraId="10744304" w14:textId="77777777" w:rsidR="000428B7" w:rsidRPr="00D40CCB" w:rsidRDefault="000428B7" w:rsidP="00262048">
      <w:pPr>
        <w:ind w:left="360"/>
        <w:outlineLvl w:val="0"/>
        <w:rPr>
          <w:rFonts w:ascii="Arial" w:hAnsi="Arial" w:cs="Arial"/>
        </w:rPr>
      </w:pPr>
      <w:r w:rsidRPr="00D40CCB">
        <w:rPr>
          <w:rFonts w:ascii="Arial" w:hAnsi="Arial" w:cs="Arial"/>
        </w:rPr>
        <w:t>4.    Exceptional Circumstances</w:t>
      </w:r>
    </w:p>
    <w:p w14:paraId="573B9983" w14:textId="77777777" w:rsidR="000428B7" w:rsidRPr="00D40CCB" w:rsidRDefault="000428B7" w:rsidP="00262048">
      <w:pPr>
        <w:ind w:left="360"/>
        <w:rPr>
          <w:rFonts w:ascii="Arial" w:hAnsi="Arial" w:cs="Arial"/>
        </w:rPr>
      </w:pPr>
    </w:p>
    <w:p w14:paraId="700579F0" w14:textId="0D58C22C" w:rsidR="004F7520" w:rsidRPr="00D06CDC" w:rsidRDefault="000428B7" w:rsidP="00A97A34">
      <w:pPr>
        <w:ind w:left="360"/>
        <w:rPr>
          <w:rFonts w:ascii="Arial" w:hAnsi="Arial" w:cs="Arial"/>
        </w:rPr>
      </w:pPr>
      <w:r w:rsidRPr="00D40CCB">
        <w:rPr>
          <w:rFonts w:ascii="Arial" w:hAnsi="Arial" w:cs="Arial"/>
        </w:rPr>
        <w:t xml:space="preserve">The Council can use discretion to cancel a Penalty Charge Notice in exceptional circumstances.  Each case will be assessed on an individual </w:t>
      </w:r>
      <w:r w:rsidRPr="00B26A6E">
        <w:rPr>
          <w:rFonts w:ascii="Arial" w:hAnsi="Arial" w:cs="Arial"/>
        </w:rPr>
        <w:t xml:space="preserve">basis.  For guidance on these circumstances please refer to guidance on cancelling a Penalty Charge Notice </w:t>
      </w:r>
      <w:hyperlink r:id="rId11" w:history="1">
        <w:r w:rsidR="00D06CDC" w:rsidRPr="00D06CDC">
          <w:rPr>
            <w:rStyle w:val="Hyperlink"/>
            <w:rFonts w:ascii="Arial" w:hAnsi="Arial" w:cs="Arial"/>
          </w:rPr>
          <w:t>https://www.newcastle.gov.uk/services/parking-and-permits/parking-and-bus-lane-penalty-charge-notices/civil-parking-enforcement</w:t>
        </w:r>
      </w:hyperlink>
    </w:p>
    <w:p w14:paraId="0AA4F4EC" w14:textId="77777777" w:rsidR="00D06CDC" w:rsidRDefault="00D06CDC" w:rsidP="00A97A34">
      <w:pPr>
        <w:ind w:left="360"/>
        <w:rPr>
          <w:rFonts w:ascii="Arial" w:hAnsi="Arial" w:cs="Arial"/>
        </w:rPr>
      </w:pPr>
    </w:p>
    <w:sectPr w:rsidR="00D06CDC" w:rsidSect="00981184">
      <w:headerReference w:type="default" r:id="rId12"/>
      <w:footerReference w:type="even" r:id="rId13"/>
      <w:footerReference w:type="defaul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FC87" w14:textId="77777777" w:rsidR="00567147" w:rsidRDefault="00567147">
      <w:r>
        <w:separator/>
      </w:r>
    </w:p>
  </w:endnote>
  <w:endnote w:type="continuationSeparator" w:id="0">
    <w:p w14:paraId="31299CE9" w14:textId="77777777" w:rsidR="00567147" w:rsidRDefault="0056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3FA7" w14:textId="77777777" w:rsidR="00567147" w:rsidRDefault="00567147" w:rsidP="00962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DC501" w14:textId="77777777" w:rsidR="00567147" w:rsidRDefault="00567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B6D0" w14:textId="73511390" w:rsidR="009969EB" w:rsidRDefault="009969EB">
    <w:pPr>
      <w:pStyle w:val="Footer"/>
    </w:pPr>
    <w:r>
      <w:t>15</w:t>
    </w:r>
    <w:r w:rsidRPr="009969EB">
      <w:rPr>
        <w:vertAlign w:val="superscript"/>
      </w:rPr>
      <w:t>th</w:t>
    </w:r>
    <w:r>
      <w:t xml:space="preserve"> March 2022</w:t>
    </w:r>
  </w:p>
  <w:p w14:paraId="2FA84DE9" w14:textId="77777777" w:rsidR="00567147" w:rsidRDefault="00567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58A2" w14:textId="77777777" w:rsidR="00567147" w:rsidRDefault="00567147">
      <w:r>
        <w:separator/>
      </w:r>
    </w:p>
  </w:footnote>
  <w:footnote w:type="continuationSeparator" w:id="0">
    <w:p w14:paraId="160B8656" w14:textId="77777777" w:rsidR="00567147" w:rsidRDefault="00567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A7E2" w14:textId="000B5892" w:rsidR="00567147" w:rsidRPr="00FA7A88" w:rsidRDefault="00567147" w:rsidP="00FA7A88">
    <w:pPr>
      <w:pStyle w:val="Header"/>
      <w:jc w:val="center"/>
      <w:rPr>
        <w:rFonts w:ascii="Arial" w:hAnsi="Arial" w:cs="Arial"/>
        <w:b/>
      </w:rPr>
    </w:pPr>
    <w:r>
      <w:rPr>
        <w:rFonts w:ascii="Arial" w:hAnsi="Arial" w:cs="Arial"/>
        <w:b/>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64B"/>
    <w:multiLevelType w:val="hybridMultilevel"/>
    <w:tmpl w:val="C3DEC13E"/>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973A7E"/>
    <w:multiLevelType w:val="hybridMultilevel"/>
    <w:tmpl w:val="5B1C9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C1945"/>
    <w:multiLevelType w:val="hybridMultilevel"/>
    <w:tmpl w:val="508A4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94EC7"/>
    <w:multiLevelType w:val="hybridMultilevel"/>
    <w:tmpl w:val="CFCEA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23456"/>
    <w:multiLevelType w:val="hybridMultilevel"/>
    <w:tmpl w:val="1AA81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D1DB2"/>
    <w:multiLevelType w:val="hybridMultilevel"/>
    <w:tmpl w:val="9A6A3EF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A682F56"/>
    <w:multiLevelType w:val="hybridMultilevel"/>
    <w:tmpl w:val="60785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A3035"/>
    <w:multiLevelType w:val="hybridMultilevel"/>
    <w:tmpl w:val="1848C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649D5"/>
    <w:multiLevelType w:val="hybridMultilevel"/>
    <w:tmpl w:val="FA32EC02"/>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A94D4D"/>
    <w:multiLevelType w:val="hybridMultilevel"/>
    <w:tmpl w:val="A26C72B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537089B"/>
    <w:multiLevelType w:val="hybridMultilevel"/>
    <w:tmpl w:val="007852DE"/>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52150"/>
    <w:multiLevelType w:val="hybridMultilevel"/>
    <w:tmpl w:val="617087B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4"/>
  </w:num>
  <w:num w:numId="4">
    <w:abstractNumId w:val="7"/>
  </w:num>
  <w:num w:numId="5">
    <w:abstractNumId w:val="1"/>
  </w:num>
  <w:num w:numId="6">
    <w:abstractNumId w:val="2"/>
  </w:num>
  <w:num w:numId="7">
    <w:abstractNumId w:val="6"/>
  </w:num>
  <w:num w:numId="8">
    <w:abstractNumId w:val="3"/>
  </w:num>
  <w:num w:numId="9">
    <w:abstractNumId w:val="5"/>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52"/>
    <w:rsid w:val="00001373"/>
    <w:rsid w:val="000123D1"/>
    <w:rsid w:val="00014DF5"/>
    <w:rsid w:val="00033233"/>
    <w:rsid w:val="00035350"/>
    <w:rsid w:val="00041A46"/>
    <w:rsid w:val="000428B7"/>
    <w:rsid w:val="000624D5"/>
    <w:rsid w:val="0006484D"/>
    <w:rsid w:val="00090752"/>
    <w:rsid w:val="0010148E"/>
    <w:rsid w:val="0011464F"/>
    <w:rsid w:val="00120790"/>
    <w:rsid w:val="0012467A"/>
    <w:rsid w:val="00157BC4"/>
    <w:rsid w:val="00162440"/>
    <w:rsid w:val="00163BC8"/>
    <w:rsid w:val="0017149B"/>
    <w:rsid w:val="001818C9"/>
    <w:rsid w:val="00187A6E"/>
    <w:rsid w:val="001A1DA4"/>
    <w:rsid w:val="001B290D"/>
    <w:rsid w:val="001C0CA7"/>
    <w:rsid w:val="001C6866"/>
    <w:rsid w:val="001D5DE1"/>
    <w:rsid w:val="00224B55"/>
    <w:rsid w:val="00226DD7"/>
    <w:rsid w:val="00234AFA"/>
    <w:rsid w:val="00240388"/>
    <w:rsid w:val="00262048"/>
    <w:rsid w:val="0027538F"/>
    <w:rsid w:val="00276015"/>
    <w:rsid w:val="00281C0B"/>
    <w:rsid w:val="00293AB5"/>
    <w:rsid w:val="002A0B13"/>
    <w:rsid w:val="002B393D"/>
    <w:rsid w:val="002B67D6"/>
    <w:rsid w:val="002D4EA7"/>
    <w:rsid w:val="00300964"/>
    <w:rsid w:val="00335C0F"/>
    <w:rsid w:val="003460DD"/>
    <w:rsid w:val="00346947"/>
    <w:rsid w:val="003610F7"/>
    <w:rsid w:val="00373487"/>
    <w:rsid w:val="00377384"/>
    <w:rsid w:val="003956D4"/>
    <w:rsid w:val="003B2920"/>
    <w:rsid w:val="003D69C6"/>
    <w:rsid w:val="003E3399"/>
    <w:rsid w:val="003E543B"/>
    <w:rsid w:val="003E6666"/>
    <w:rsid w:val="003F339B"/>
    <w:rsid w:val="00414E8F"/>
    <w:rsid w:val="00430B47"/>
    <w:rsid w:val="00431933"/>
    <w:rsid w:val="00431E6A"/>
    <w:rsid w:val="00444E61"/>
    <w:rsid w:val="00445544"/>
    <w:rsid w:val="00453574"/>
    <w:rsid w:val="0045691C"/>
    <w:rsid w:val="004642CF"/>
    <w:rsid w:val="00464F32"/>
    <w:rsid w:val="00477EB9"/>
    <w:rsid w:val="00484712"/>
    <w:rsid w:val="004A0C64"/>
    <w:rsid w:val="004A7105"/>
    <w:rsid w:val="004B1C2F"/>
    <w:rsid w:val="004B33EC"/>
    <w:rsid w:val="004B7528"/>
    <w:rsid w:val="004B7B72"/>
    <w:rsid w:val="004F1C27"/>
    <w:rsid w:val="004F4AAC"/>
    <w:rsid w:val="004F6202"/>
    <w:rsid w:val="004F7520"/>
    <w:rsid w:val="005033AF"/>
    <w:rsid w:val="0051578C"/>
    <w:rsid w:val="00541B70"/>
    <w:rsid w:val="00544E2E"/>
    <w:rsid w:val="00567147"/>
    <w:rsid w:val="00573D94"/>
    <w:rsid w:val="00593DC3"/>
    <w:rsid w:val="005A0A1D"/>
    <w:rsid w:val="005A6E5F"/>
    <w:rsid w:val="005B2057"/>
    <w:rsid w:val="005C1FCC"/>
    <w:rsid w:val="005D20AE"/>
    <w:rsid w:val="005D48E5"/>
    <w:rsid w:val="005E74F5"/>
    <w:rsid w:val="0061598D"/>
    <w:rsid w:val="00615FD7"/>
    <w:rsid w:val="00634598"/>
    <w:rsid w:val="00646AF3"/>
    <w:rsid w:val="00651184"/>
    <w:rsid w:val="00682EAA"/>
    <w:rsid w:val="006B2192"/>
    <w:rsid w:val="006B3DC6"/>
    <w:rsid w:val="006B4234"/>
    <w:rsid w:val="006E4F6F"/>
    <w:rsid w:val="006F382A"/>
    <w:rsid w:val="007157D3"/>
    <w:rsid w:val="00775D52"/>
    <w:rsid w:val="007D1FF6"/>
    <w:rsid w:val="007D6462"/>
    <w:rsid w:val="007E4515"/>
    <w:rsid w:val="007E5506"/>
    <w:rsid w:val="007E7448"/>
    <w:rsid w:val="007F3DD0"/>
    <w:rsid w:val="008125CE"/>
    <w:rsid w:val="00847D55"/>
    <w:rsid w:val="00863AED"/>
    <w:rsid w:val="008749A7"/>
    <w:rsid w:val="008A0AF7"/>
    <w:rsid w:val="008A2DD0"/>
    <w:rsid w:val="008A47A3"/>
    <w:rsid w:val="00902F6D"/>
    <w:rsid w:val="00907F36"/>
    <w:rsid w:val="00944F86"/>
    <w:rsid w:val="00962DBB"/>
    <w:rsid w:val="00965212"/>
    <w:rsid w:val="00981184"/>
    <w:rsid w:val="00981FCA"/>
    <w:rsid w:val="00992B85"/>
    <w:rsid w:val="009969EB"/>
    <w:rsid w:val="009A1F7F"/>
    <w:rsid w:val="009A4572"/>
    <w:rsid w:val="009C5CA4"/>
    <w:rsid w:val="009D4700"/>
    <w:rsid w:val="009D65D6"/>
    <w:rsid w:val="009F2121"/>
    <w:rsid w:val="00A01A78"/>
    <w:rsid w:val="00A24F4C"/>
    <w:rsid w:val="00A27F8A"/>
    <w:rsid w:val="00A31067"/>
    <w:rsid w:val="00A904C9"/>
    <w:rsid w:val="00A97A34"/>
    <w:rsid w:val="00AD1492"/>
    <w:rsid w:val="00AD1FEB"/>
    <w:rsid w:val="00AD6CCC"/>
    <w:rsid w:val="00B0502F"/>
    <w:rsid w:val="00B06AA9"/>
    <w:rsid w:val="00B1379A"/>
    <w:rsid w:val="00B21152"/>
    <w:rsid w:val="00B2483F"/>
    <w:rsid w:val="00B26A6E"/>
    <w:rsid w:val="00B27223"/>
    <w:rsid w:val="00B36F4D"/>
    <w:rsid w:val="00B47AAD"/>
    <w:rsid w:val="00B51DB0"/>
    <w:rsid w:val="00B66878"/>
    <w:rsid w:val="00B7207B"/>
    <w:rsid w:val="00B74AA3"/>
    <w:rsid w:val="00B950D1"/>
    <w:rsid w:val="00BA0491"/>
    <w:rsid w:val="00BA204E"/>
    <w:rsid w:val="00BA62D4"/>
    <w:rsid w:val="00BB2696"/>
    <w:rsid w:val="00BB5CE3"/>
    <w:rsid w:val="00BB602C"/>
    <w:rsid w:val="00BE3870"/>
    <w:rsid w:val="00BE491B"/>
    <w:rsid w:val="00BF4F08"/>
    <w:rsid w:val="00C0255E"/>
    <w:rsid w:val="00C07918"/>
    <w:rsid w:val="00C24287"/>
    <w:rsid w:val="00C4169A"/>
    <w:rsid w:val="00C41F2A"/>
    <w:rsid w:val="00C7736F"/>
    <w:rsid w:val="00C8276C"/>
    <w:rsid w:val="00CB0213"/>
    <w:rsid w:val="00CC1620"/>
    <w:rsid w:val="00CD1D7B"/>
    <w:rsid w:val="00CD2429"/>
    <w:rsid w:val="00CD6607"/>
    <w:rsid w:val="00CE5F47"/>
    <w:rsid w:val="00D007AA"/>
    <w:rsid w:val="00D06CDC"/>
    <w:rsid w:val="00D40CCB"/>
    <w:rsid w:val="00D72A8B"/>
    <w:rsid w:val="00D87B1E"/>
    <w:rsid w:val="00DA64BE"/>
    <w:rsid w:val="00DB0F1B"/>
    <w:rsid w:val="00DD01AF"/>
    <w:rsid w:val="00DE109B"/>
    <w:rsid w:val="00E12639"/>
    <w:rsid w:val="00E16A23"/>
    <w:rsid w:val="00E20E8A"/>
    <w:rsid w:val="00E514DA"/>
    <w:rsid w:val="00E53C0A"/>
    <w:rsid w:val="00E73874"/>
    <w:rsid w:val="00E8542B"/>
    <w:rsid w:val="00E86D20"/>
    <w:rsid w:val="00EA2333"/>
    <w:rsid w:val="00EC5D31"/>
    <w:rsid w:val="00F01662"/>
    <w:rsid w:val="00F11784"/>
    <w:rsid w:val="00F47AAD"/>
    <w:rsid w:val="00F86946"/>
    <w:rsid w:val="00F95BA1"/>
    <w:rsid w:val="00FA11E4"/>
    <w:rsid w:val="00FA7281"/>
    <w:rsid w:val="00FA7A88"/>
    <w:rsid w:val="00FB7D56"/>
    <w:rsid w:val="00FE404B"/>
    <w:rsid w:val="00F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14:docId w14:val="626E293D"/>
  <w15:docId w15:val="{D03E5116-A8E2-4063-BBEF-678D2C3A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55"/>
    <w:rPr>
      <w:sz w:val="24"/>
      <w:szCs w:val="24"/>
      <w:lang w:eastAsia="en-US"/>
    </w:rPr>
  </w:style>
  <w:style w:type="paragraph" w:styleId="Heading1">
    <w:name w:val="heading 1"/>
    <w:basedOn w:val="Normal"/>
    <w:next w:val="Normal"/>
    <w:link w:val="Heading1Char"/>
    <w:uiPriority w:val="99"/>
    <w:qFormat/>
    <w:rsid w:val="00B2115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0491"/>
    <w:rPr>
      <w:rFonts w:ascii="Cambria" w:hAnsi="Cambria" w:cs="Times New Roman"/>
      <w:b/>
      <w:bCs/>
      <w:kern w:val="32"/>
      <w:sz w:val="32"/>
      <w:szCs w:val="32"/>
      <w:lang w:eastAsia="en-US"/>
    </w:rPr>
  </w:style>
  <w:style w:type="paragraph" w:customStyle="1" w:styleId="Style1">
    <w:name w:val="Style1"/>
    <w:basedOn w:val="Normal"/>
    <w:uiPriority w:val="99"/>
    <w:rsid w:val="00B21152"/>
    <w:pPr>
      <w:jc w:val="center"/>
    </w:pPr>
    <w:rPr>
      <w:rFonts w:ascii="Arial" w:hAnsi="Arial"/>
      <w:b/>
      <w:sz w:val="28"/>
      <w:szCs w:val="28"/>
    </w:rPr>
  </w:style>
  <w:style w:type="table" w:styleId="TableGrid">
    <w:name w:val="Table Grid"/>
    <w:basedOn w:val="TableNormal"/>
    <w:uiPriority w:val="99"/>
    <w:rsid w:val="00276015"/>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51D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491"/>
    <w:rPr>
      <w:rFonts w:cs="Times New Roman"/>
      <w:sz w:val="2"/>
      <w:lang w:eastAsia="en-US"/>
    </w:rPr>
  </w:style>
  <w:style w:type="character" w:customStyle="1" w:styleId="EmailStyle20">
    <w:name w:val="EmailStyle20"/>
    <w:basedOn w:val="DefaultParagraphFont"/>
    <w:uiPriority w:val="99"/>
    <w:semiHidden/>
    <w:rsid w:val="00B51DB0"/>
    <w:rPr>
      <w:rFonts w:ascii="Arial" w:hAnsi="Arial" w:cs="Arial"/>
      <w:color w:val="auto"/>
      <w:sz w:val="24"/>
      <w:szCs w:val="24"/>
      <w:u w:val="none"/>
    </w:rPr>
  </w:style>
  <w:style w:type="paragraph" w:styleId="DocumentMap">
    <w:name w:val="Document Map"/>
    <w:basedOn w:val="Normal"/>
    <w:link w:val="DocumentMapChar"/>
    <w:uiPriority w:val="99"/>
    <w:semiHidden/>
    <w:rsid w:val="00B137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A0491"/>
    <w:rPr>
      <w:rFonts w:cs="Times New Roman"/>
      <w:sz w:val="2"/>
      <w:lang w:eastAsia="en-US"/>
    </w:rPr>
  </w:style>
  <w:style w:type="paragraph" w:styleId="Header">
    <w:name w:val="header"/>
    <w:basedOn w:val="Normal"/>
    <w:link w:val="HeaderChar"/>
    <w:uiPriority w:val="99"/>
    <w:rsid w:val="00B1379A"/>
    <w:pPr>
      <w:tabs>
        <w:tab w:val="center" w:pos="4153"/>
        <w:tab w:val="right" w:pos="8306"/>
      </w:tabs>
    </w:pPr>
  </w:style>
  <w:style w:type="character" w:customStyle="1" w:styleId="HeaderChar">
    <w:name w:val="Header Char"/>
    <w:basedOn w:val="DefaultParagraphFont"/>
    <w:link w:val="Header"/>
    <w:uiPriority w:val="99"/>
    <w:semiHidden/>
    <w:locked/>
    <w:rsid w:val="00BA0491"/>
    <w:rPr>
      <w:rFonts w:cs="Times New Roman"/>
      <w:sz w:val="24"/>
      <w:szCs w:val="24"/>
      <w:lang w:eastAsia="en-US"/>
    </w:rPr>
  </w:style>
  <w:style w:type="paragraph" w:styleId="Footer">
    <w:name w:val="footer"/>
    <w:basedOn w:val="Normal"/>
    <w:link w:val="FooterChar"/>
    <w:uiPriority w:val="99"/>
    <w:rsid w:val="00B1379A"/>
    <w:pPr>
      <w:tabs>
        <w:tab w:val="center" w:pos="4153"/>
        <w:tab w:val="right" w:pos="8306"/>
      </w:tabs>
    </w:pPr>
  </w:style>
  <w:style w:type="character" w:customStyle="1" w:styleId="FooterChar">
    <w:name w:val="Footer Char"/>
    <w:basedOn w:val="DefaultParagraphFont"/>
    <w:link w:val="Footer"/>
    <w:uiPriority w:val="99"/>
    <w:locked/>
    <w:rsid w:val="00BA0491"/>
    <w:rPr>
      <w:rFonts w:cs="Times New Roman"/>
      <w:sz w:val="24"/>
      <w:szCs w:val="24"/>
      <w:lang w:eastAsia="en-US"/>
    </w:rPr>
  </w:style>
  <w:style w:type="character" w:styleId="PageNumber">
    <w:name w:val="page number"/>
    <w:basedOn w:val="DefaultParagraphFont"/>
    <w:uiPriority w:val="99"/>
    <w:rsid w:val="00293AB5"/>
    <w:rPr>
      <w:rFonts w:cs="Times New Roman"/>
    </w:rPr>
  </w:style>
  <w:style w:type="character" w:styleId="Hyperlink">
    <w:name w:val="Hyperlink"/>
    <w:basedOn w:val="DefaultParagraphFont"/>
    <w:uiPriority w:val="99"/>
    <w:rsid w:val="003956D4"/>
    <w:rPr>
      <w:rFonts w:cs="Times New Roman"/>
      <w:color w:val="0000FF"/>
      <w:u w:val="single"/>
    </w:rPr>
  </w:style>
  <w:style w:type="character" w:styleId="CommentReference">
    <w:name w:val="annotation reference"/>
    <w:basedOn w:val="DefaultParagraphFont"/>
    <w:uiPriority w:val="99"/>
    <w:semiHidden/>
    <w:rsid w:val="005D20AE"/>
    <w:rPr>
      <w:rFonts w:cs="Times New Roman"/>
      <w:sz w:val="16"/>
      <w:szCs w:val="16"/>
    </w:rPr>
  </w:style>
  <w:style w:type="paragraph" w:styleId="CommentText">
    <w:name w:val="annotation text"/>
    <w:basedOn w:val="Normal"/>
    <w:link w:val="CommentTextChar"/>
    <w:uiPriority w:val="99"/>
    <w:semiHidden/>
    <w:rsid w:val="005D20AE"/>
    <w:rPr>
      <w:sz w:val="20"/>
      <w:szCs w:val="20"/>
    </w:rPr>
  </w:style>
  <w:style w:type="character" w:customStyle="1" w:styleId="CommentTextChar">
    <w:name w:val="Comment Text Char"/>
    <w:basedOn w:val="DefaultParagraphFont"/>
    <w:link w:val="CommentText"/>
    <w:uiPriority w:val="99"/>
    <w:semiHidden/>
    <w:locked/>
    <w:rsid w:val="00BA0491"/>
    <w:rPr>
      <w:rFonts w:cs="Times New Roman"/>
      <w:lang w:eastAsia="en-US"/>
    </w:rPr>
  </w:style>
  <w:style w:type="paragraph" w:styleId="CommentSubject">
    <w:name w:val="annotation subject"/>
    <w:basedOn w:val="CommentText"/>
    <w:next w:val="CommentText"/>
    <w:link w:val="CommentSubjectChar"/>
    <w:uiPriority w:val="99"/>
    <w:semiHidden/>
    <w:rsid w:val="005D20AE"/>
    <w:rPr>
      <w:b/>
      <w:bCs/>
    </w:rPr>
  </w:style>
  <w:style w:type="character" w:customStyle="1" w:styleId="CommentSubjectChar">
    <w:name w:val="Comment Subject Char"/>
    <w:basedOn w:val="CommentTextChar"/>
    <w:link w:val="CommentSubject"/>
    <w:uiPriority w:val="99"/>
    <w:semiHidden/>
    <w:locked/>
    <w:rsid w:val="00BA0491"/>
    <w:rPr>
      <w:rFonts w:cs="Times New Roman"/>
      <w:b/>
      <w:bCs/>
      <w:lang w:eastAsia="en-US"/>
    </w:rPr>
  </w:style>
  <w:style w:type="character" w:styleId="FollowedHyperlink">
    <w:name w:val="FollowedHyperlink"/>
    <w:basedOn w:val="DefaultParagraphFont"/>
    <w:uiPriority w:val="99"/>
    <w:rsid w:val="00B47AAD"/>
    <w:rPr>
      <w:rFonts w:cs="Times New Roman"/>
      <w:color w:val="800080"/>
      <w:u w:val="single"/>
    </w:rPr>
  </w:style>
  <w:style w:type="table" w:styleId="LightList">
    <w:name w:val="Light List"/>
    <w:basedOn w:val="TableNormal"/>
    <w:uiPriority w:val="61"/>
    <w:rsid w:val="004F75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15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gov.uk/services/parking-and-permits/parking-and-bus-lane-penalty-charge-notices/appeal-parking-penalty-3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castle.gov.uk/services/parking-and-permits/parking-and-bus-lane-penalty-charge-notices/civil-parking-enforc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wcastle.gov.uk/services/parking-and-permits/parking-and-bus-lane-penalty-charge-notices/civil-parking-enforcement" TargetMode="External"/><Relationship Id="rId4" Type="http://schemas.openxmlformats.org/officeDocument/2006/relationships/settings" Target="settings.xml"/><Relationship Id="rId9" Type="http://schemas.openxmlformats.org/officeDocument/2006/relationships/hyperlink" Target="http://www.newcastle.gov.uk/your-council-and-democracy/contact-the-council/complaints/make-a-compla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D6F5-4A91-4F37-809B-368158F6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1866</Words>
  <Characters>11117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Enforcement Policy</vt:lpstr>
    </vt:vector>
  </TitlesOfParts>
  <Company>home</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Policy</dc:title>
  <dc:creator>heather</dc:creator>
  <cp:lastModifiedBy>Milburn, Vicki</cp:lastModifiedBy>
  <cp:revision>2</cp:revision>
  <cp:lastPrinted>2019-03-22T14:08:00Z</cp:lastPrinted>
  <dcterms:created xsi:type="dcterms:W3CDTF">2022-03-15T09:41:00Z</dcterms:created>
  <dcterms:modified xsi:type="dcterms:W3CDTF">2022-03-15T09:41:00Z</dcterms:modified>
</cp:coreProperties>
</file>